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4388"/>
      </w:tblGrid>
      <w:tr w:rsidR="00744D29" w:rsidTr="00744D29">
        <w:tc>
          <w:tcPr>
            <w:tcW w:w="1980" w:type="dxa"/>
          </w:tcPr>
          <w:p w:rsidR="00744D29" w:rsidRDefault="00744D29">
            <w:r>
              <w:rPr>
                <w:rFonts w:ascii="Cambria" w:hAnsi="Cambria"/>
                <w:b/>
                <w:noProof/>
                <w:color w:val="1F4E79" w:themeColor="accent1" w:themeShade="8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C51C217" wp14:editId="078F9C5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781050" cy="999490"/>
                  <wp:effectExtent l="0" t="0" r="0" b="0"/>
                  <wp:wrapThrough wrapText="bothSides">
                    <wp:wrapPolygon edited="0">
                      <wp:start x="17912" y="0"/>
                      <wp:lineTo x="527" y="2882"/>
                      <wp:lineTo x="0" y="4529"/>
                      <wp:lineTo x="4741" y="6587"/>
                      <wp:lineTo x="2107" y="9881"/>
                      <wp:lineTo x="1580" y="13174"/>
                      <wp:lineTo x="2107" y="19761"/>
                      <wp:lineTo x="4215" y="20996"/>
                      <wp:lineTo x="18439" y="20996"/>
                      <wp:lineTo x="19493" y="20996"/>
                      <wp:lineTo x="20546" y="20173"/>
                      <wp:lineTo x="20020" y="19761"/>
                      <wp:lineTo x="21073" y="19761"/>
                      <wp:lineTo x="21600" y="16879"/>
                      <wp:lineTo x="21600" y="5352"/>
                      <wp:lineTo x="21073" y="2470"/>
                      <wp:lineTo x="20020" y="0"/>
                      <wp:lineTo x="17912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сайт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:rsidR="00744D29" w:rsidRDefault="00744D29">
            <w:r>
              <w:rPr>
                <w:rFonts w:ascii="Cambria" w:hAnsi="Cambria"/>
                <w:b/>
                <w:noProof/>
                <w:color w:val="1F4E79" w:themeColor="accent1" w:themeShade="8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1BBEE89" wp14:editId="71BAB36A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213995</wp:posOffset>
                  </wp:positionV>
                  <wp:extent cx="2419350" cy="651856"/>
                  <wp:effectExtent l="19050" t="0" r="0" b="0"/>
                  <wp:wrapThrough wrapText="bothSides">
                    <wp:wrapPolygon edited="0">
                      <wp:start x="-170" y="0"/>
                      <wp:lineTo x="-170" y="20831"/>
                      <wp:lineTo x="21600" y="20831"/>
                      <wp:lineTo x="21600" y="0"/>
                      <wp:lineTo x="-17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РСП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65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8" w:type="dxa"/>
          </w:tcPr>
          <w:p w:rsidR="00744D29" w:rsidRDefault="00744D29"/>
        </w:tc>
      </w:tr>
    </w:tbl>
    <w:p w:rsidR="00744D29" w:rsidRDefault="00744D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5970E" wp14:editId="1920AED5">
                <wp:simplePos x="0" y="0"/>
                <wp:positionH relativeFrom="margin">
                  <wp:align>right</wp:align>
                </wp:positionH>
                <wp:positionV relativeFrom="paragraph">
                  <wp:posOffset>-734695</wp:posOffset>
                </wp:positionV>
                <wp:extent cx="2381250" cy="600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D29" w:rsidRPr="00744D29" w:rsidRDefault="00744D29" w:rsidP="00744D29">
                            <w:pPr>
                              <w:spacing w:line="240" w:lineRule="auto"/>
                              <w:jc w:val="center"/>
                            </w:pPr>
                            <w:r w:rsidRPr="00744D29">
                              <w:rPr>
                                <w:rStyle w:val="a3"/>
                                <w:rFonts w:ascii="Cambria" w:hAnsi="Cambria" w:cs="Cambria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>При поддержке Министерства жилищно</w:t>
                            </w:r>
                            <w:r w:rsidRPr="00744D29">
                              <w:rPr>
                                <w:rStyle w:val="a3"/>
                                <w:rFonts w:ascii="Cambria" w:hAnsi="Cambria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>-</w:t>
                            </w:r>
                            <w:r w:rsidRPr="00744D29">
                              <w:rPr>
                                <w:rStyle w:val="a3"/>
                                <w:rFonts w:ascii="Cambria" w:hAnsi="Cambria" w:cs="Cambria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>коммунального хозяйства Республики Крым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5970E" id="Прямоугольник 2" o:spid="_x0000_s1026" style="position:absolute;margin-left:136.3pt;margin-top:-57.85pt;width:187.5pt;height:47.2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" fillcolor="#2e74b5 [2404]" strokecolor="#2e74b5 [2404]" strokeweight="1pt">
                <v:textbox>
                  <w:txbxContent>
                    <w:p w:rsidR="00744D29" w:rsidRPr="00744D29" w:rsidRDefault="00744D29" w:rsidP="00744D29">
                      <w:pPr>
                        <w:spacing w:line="240" w:lineRule="auto"/>
                        <w:jc w:val="center"/>
                      </w:pPr>
                      <w:r w:rsidRPr="00744D29">
                        <w:rPr>
                          <w:rStyle w:val="a3"/>
                          <w:rFonts w:ascii="Cambria" w:hAnsi="Cambria" w:cs="Cambria"/>
                          <w:b/>
                          <w:i w:val="0"/>
                          <w:iCs w:val="0"/>
                          <w:color w:val="FFFFFF" w:themeColor="background1"/>
                        </w:rPr>
                        <w:t>При поддержке Министерства жилищно</w:t>
                      </w:r>
                      <w:r w:rsidRPr="00744D29">
                        <w:rPr>
                          <w:rStyle w:val="a3"/>
                          <w:rFonts w:ascii="Cambria" w:hAnsi="Cambria"/>
                          <w:b/>
                          <w:i w:val="0"/>
                          <w:iCs w:val="0"/>
                          <w:color w:val="FFFFFF" w:themeColor="background1"/>
                        </w:rPr>
                        <w:t>-</w:t>
                      </w:r>
                      <w:r w:rsidRPr="00744D29">
                        <w:rPr>
                          <w:rStyle w:val="a3"/>
                          <w:rFonts w:ascii="Cambria" w:hAnsi="Cambria" w:cs="Cambria"/>
                          <w:b/>
                          <w:i w:val="0"/>
                          <w:iCs w:val="0"/>
                          <w:color w:val="FFFFFF" w:themeColor="background1"/>
                        </w:rPr>
                        <w:t>коммунального хозяйства Республики Крым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4"/>
        <w:tblW w:w="107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00775" w:rsidRPr="00D14DA1" w:rsidTr="0086559D">
        <w:trPr>
          <w:trHeight w:val="30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00775" w:rsidRPr="00121848" w:rsidRDefault="00800775" w:rsidP="00800775">
            <w:pPr>
              <w:jc w:val="center"/>
              <w:rPr>
                <w:rFonts w:ascii="Cambria" w:eastAsia="Times New Roman" w:hAnsi="Cambria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12184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  <w:t>КОНФЕРЕНЦИЯ</w:t>
            </w:r>
          </w:p>
        </w:tc>
      </w:tr>
    </w:tbl>
    <w:p w:rsidR="00800775" w:rsidRDefault="00800775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</w:p>
    <w:p w:rsidR="000F001A" w:rsidRDefault="006345A3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</w:pPr>
      <w:r w:rsidRPr="00121848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  <w:t>"Об опыте модернизации в водопроводно-канализационном хозяйстве (ВКХ)"</w:t>
      </w:r>
    </w:p>
    <w:p w:rsidR="00744D29" w:rsidRDefault="00744D29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</w:pPr>
    </w:p>
    <w:p w:rsidR="00744D29" w:rsidRDefault="00744D29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</w:pP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24.10.16-28.10.16, </w:t>
      </w:r>
      <w:r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КРЫМ</w:t>
      </w: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, </w:t>
      </w:r>
      <w:r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г</w:t>
      </w: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. </w:t>
      </w:r>
      <w:r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ЯЛТА</w:t>
      </w: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 </w:t>
      </w:r>
    </w:p>
    <w:p w:rsidR="00744D29" w:rsidRPr="00744D29" w:rsidRDefault="00744D29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i w:val="0"/>
          <w:iCs w:val="0"/>
          <w:caps/>
          <w:color w:val="1F4E79" w:themeColor="accent1" w:themeShade="80"/>
          <w:sz w:val="28"/>
          <w:szCs w:val="28"/>
        </w:rPr>
      </w:pPr>
      <w:r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>санаторно</w:t>
      </w:r>
      <w:r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-</w:t>
      </w:r>
      <w:r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 xml:space="preserve">оздоровительный комплекс </w:t>
      </w:r>
      <w:r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«</w:t>
      </w:r>
      <w:r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>РОССИЯ</w:t>
      </w:r>
      <w:r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»</w:t>
      </w:r>
    </w:p>
    <w:p w:rsidR="006345A3" w:rsidRDefault="006345A3" w:rsidP="006345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82828"/>
          <w:sz w:val="26"/>
          <w:szCs w:val="26"/>
          <w:lang w:eastAsia="ru-RU"/>
        </w:rPr>
      </w:pPr>
    </w:p>
    <w:p w:rsidR="00347AEB" w:rsidRPr="00825C32" w:rsidRDefault="00347AEB" w:rsidP="001D2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sz w:val="16"/>
          <w:szCs w:val="16"/>
          <w:lang w:eastAsia="ru-RU"/>
        </w:rPr>
      </w:pPr>
    </w:p>
    <w:p w:rsidR="001D2945" w:rsidRPr="00143A4A" w:rsidRDefault="0083181D" w:rsidP="008318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82828"/>
          <w:sz w:val="28"/>
          <w:szCs w:val="28"/>
          <w:lang w:eastAsia="ru-RU"/>
        </w:rPr>
      </w:pPr>
      <w:r w:rsidRPr="00143A4A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8"/>
          <w:szCs w:val="28"/>
        </w:rPr>
        <w:t>ПРОГРАММА КОНФЕРЕНЦИИ (проект)</w:t>
      </w:r>
      <w:r w:rsidR="001D2945" w:rsidRPr="00143A4A">
        <w:rPr>
          <w:rFonts w:ascii="Cambria" w:eastAsia="Times New Roman" w:hAnsi="Cambria" w:cs="Times New Roman"/>
          <w:b/>
          <w:color w:val="1F4E79" w:themeColor="accent1" w:themeShade="80"/>
          <w:sz w:val="28"/>
          <w:szCs w:val="28"/>
          <w:lang w:eastAsia="ru-RU"/>
        </w:rPr>
        <w:t>:</w:t>
      </w:r>
    </w:p>
    <w:p w:rsidR="004C12A7" w:rsidRPr="00143A4A" w:rsidRDefault="004C12A7" w:rsidP="001D2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sz w:val="8"/>
          <w:szCs w:val="8"/>
          <w:lang w:eastAsia="ru-RU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673"/>
        <w:gridCol w:w="5555"/>
        <w:gridCol w:w="3540"/>
      </w:tblGrid>
      <w:tr w:rsidR="00121848" w:rsidRPr="00D14DA1" w:rsidTr="0086559D">
        <w:trPr>
          <w:trHeight w:val="415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121848" w:rsidRPr="001243F8" w:rsidRDefault="00121848" w:rsidP="001D2945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24.10.2016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121848" w:rsidRPr="001243F8" w:rsidRDefault="00121848" w:rsidP="0086559D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Заезд</w:t>
            </w:r>
            <w:r w:rsidR="00395935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, регистрация, расселение участников</w:t>
            </w:r>
          </w:p>
        </w:tc>
      </w:tr>
      <w:tr w:rsidR="00121848" w:rsidRPr="00D14DA1" w:rsidTr="0086559D">
        <w:trPr>
          <w:trHeight w:val="358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121848" w:rsidRPr="001243F8" w:rsidRDefault="00121848" w:rsidP="001D2945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25.10.2016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121848" w:rsidRPr="001243F8" w:rsidRDefault="00121848" w:rsidP="0086559D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Деловая программа</w:t>
            </w:r>
          </w:p>
        </w:tc>
      </w:tr>
      <w:tr w:rsidR="00121848" w:rsidRPr="00D14DA1" w:rsidTr="0086559D">
        <w:trPr>
          <w:trHeight w:val="907"/>
        </w:trPr>
        <w:tc>
          <w:tcPr>
            <w:tcW w:w="1673" w:type="dxa"/>
            <w:shd w:val="clear" w:color="auto" w:fill="auto"/>
            <w:vAlign w:val="center"/>
          </w:tcPr>
          <w:p w:rsidR="00121848" w:rsidRPr="001243F8" w:rsidRDefault="00121848" w:rsidP="001D2945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10:00-10:45</w:t>
            </w: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:rsidR="00121848" w:rsidRPr="001243F8" w:rsidRDefault="00121848" w:rsidP="00D22E43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Приветственн</w:t>
            </w:r>
            <w:r w:rsidR="00D22E43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ые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выступлени</w:t>
            </w:r>
            <w:r w:rsidR="00D22E43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я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руководителей </w:t>
            </w:r>
            <w:r w:rsidRPr="001243F8">
              <w:rPr>
                <w:rFonts w:ascii="Cambria" w:hAnsi="Cambria"/>
                <w:color w:val="1F4E79" w:themeColor="accent1" w:themeShade="80"/>
                <w:spacing w:val="2"/>
              </w:rPr>
              <w:t>Министерства строительства и жилищно-коммунального хозяйства Российской Федерации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, Министерства жилищно-коммунального хозяйства Республики Крым, ГУП РК «Водоканал Южного </w:t>
            </w:r>
            <w:r w:rsidR="003601F7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б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ерега Крыма»</w:t>
            </w:r>
          </w:p>
        </w:tc>
      </w:tr>
      <w:tr w:rsidR="00121848" w:rsidRPr="00D14DA1" w:rsidTr="0086559D">
        <w:trPr>
          <w:trHeight w:val="907"/>
        </w:trPr>
        <w:tc>
          <w:tcPr>
            <w:tcW w:w="1673" w:type="dxa"/>
            <w:shd w:val="clear" w:color="auto" w:fill="auto"/>
            <w:vAlign w:val="center"/>
          </w:tcPr>
          <w:p w:rsidR="00121848" w:rsidRPr="001243F8" w:rsidRDefault="00121848" w:rsidP="001243F8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</w:t>
            </w:r>
            <w:r w:rsid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</w:t>
            </w:r>
            <w:r w:rsid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21848" w:rsidRPr="001243F8" w:rsidRDefault="00121848" w:rsidP="001D2945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Угрозы национальной безопасности в сфере водопотребления. Необходимость обеспечения качественного и эффективного использования водных ресурсов РФ для коммунального водоснабжения.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121848" w:rsidRPr="004C46A4" w:rsidRDefault="001243F8" w:rsidP="001D2945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Е.В. Довлатова</w:t>
            </w:r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Исполнительный директор Российской Ассоциации водоснабжения и водоотведения (РАВВ), кандидат юридических наук</w:t>
            </w:r>
          </w:p>
        </w:tc>
      </w:tr>
      <w:tr w:rsidR="00D22E43" w:rsidRPr="00D14DA1" w:rsidTr="000B741D">
        <w:trPr>
          <w:trHeight w:val="479"/>
        </w:trPr>
        <w:tc>
          <w:tcPr>
            <w:tcW w:w="1673" w:type="dxa"/>
            <w:shd w:val="clear" w:color="auto" w:fill="auto"/>
            <w:vAlign w:val="center"/>
          </w:tcPr>
          <w:p w:rsidR="00D22E43" w:rsidRPr="001243F8" w:rsidRDefault="00D22E43" w:rsidP="00D22E43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11:00-11:15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D22E43" w:rsidRPr="001243F8" w:rsidRDefault="00D22E43" w:rsidP="0045596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О модернизации предприятий </w:t>
            </w:r>
            <w:r w:rsidRPr="00455964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ГУП РК 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«Вода Крыма»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(предварительно)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22E43" w:rsidRPr="004C46A4" w:rsidRDefault="00D22E43" w:rsidP="00D22E43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А.В. Шептунов,</w:t>
            </w:r>
            <w:r w:rsidR="00C26E6B"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директор ГУП РК «Вода Крыма»</w:t>
            </w:r>
          </w:p>
        </w:tc>
      </w:tr>
      <w:tr w:rsidR="00D22E43" w:rsidRPr="00D14DA1" w:rsidTr="000B741D">
        <w:trPr>
          <w:trHeight w:val="839"/>
        </w:trPr>
        <w:tc>
          <w:tcPr>
            <w:tcW w:w="1673" w:type="dxa"/>
            <w:shd w:val="clear" w:color="auto" w:fill="auto"/>
            <w:vAlign w:val="center"/>
          </w:tcPr>
          <w:p w:rsidR="00D22E43" w:rsidRPr="001243F8" w:rsidRDefault="00D22E43" w:rsidP="00D22E43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11:15-11:30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D22E43" w:rsidRPr="001243F8" w:rsidRDefault="00D22E43" w:rsidP="00D22E43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Основные технологические задачи водопроводно-канализационного хозяйства России.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22E43" w:rsidRPr="004C46A4" w:rsidRDefault="00D22E43" w:rsidP="00D22E43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18"/>
                <w:szCs w:val="18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Е.И. </w:t>
            </w:r>
            <w:proofErr w:type="spellStart"/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Пупырев</w:t>
            </w:r>
            <w:proofErr w:type="spellEnd"/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Президент МРСП, Председатель Экспертно-технологического Совета РАВВ, доктор технических наук, профессор</w:t>
            </w:r>
          </w:p>
        </w:tc>
      </w:tr>
      <w:tr w:rsidR="00D22E43" w:rsidRPr="00D14DA1" w:rsidTr="000B741D">
        <w:trPr>
          <w:trHeight w:val="458"/>
        </w:trPr>
        <w:tc>
          <w:tcPr>
            <w:tcW w:w="1673" w:type="dxa"/>
            <w:shd w:val="clear" w:color="auto" w:fill="auto"/>
            <w:vAlign w:val="center"/>
          </w:tcPr>
          <w:p w:rsidR="00D22E43" w:rsidRPr="001243F8" w:rsidRDefault="00D22E43" w:rsidP="00D22E43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11:30-11:45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D22E43" w:rsidRPr="001243F8" w:rsidRDefault="00D22E43" w:rsidP="00D22E43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Цена или </w:t>
            </w:r>
            <w:proofErr w:type="spellStart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энергозатраты</w:t>
            </w:r>
            <w:proofErr w:type="spellEnd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? Что весомее в выборе оборудования в условиях ослабления рубля?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22E43" w:rsidRPr="004C46A4" w:rsidRDefault="00D22E43" w:rsidP="00D22E43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С.Е. Березин,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директор Группы «ВИВ»</w:t>
            </w:r>
          </w:p>
        </w:tc>
      </w:tr>
      <w:tr w:rsidR="004C46A4" w:rsidRPr="00D14DA1" w:rsidTr="0086559D">
        <w:trPr>
          <w:trHeight w:val="336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4C46A4" w:rsidRPr="00B54739" w:rsidRDefault="004C46A4" w:rsidP="00D22E43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11:45-12:</w:t>
            </w:r>
            <w:r w:rsidR="00D22E4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15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4C46A4" w:rsidRPr="00B54739" w:rsidRDefault="004C46A4" w:rsidP="00B54739">
            <w:pPr>
              <w:jc w:val="center"/>
              <w:rPr>
                <w:rStyle w:val="a8"/>
                <w:rFonts w:ascii="Cambria" w:hAnsi="Cambria"/>
                <w:b w:val="0"/>
                <w:i/>
                <w:color w:val="1F4E79" w:themeColor="accent1" w:themeShade="80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Перерыв на кофе-брейк</w:t>
            </w:r>
          </w:p>
        </w:tc>
      </w:tr>
      <w:tr w:rsidR="003C1EF4" w:rsidRPr="00D14DA1" w:rsidTr="0086559D">
        <w:trPr>
          <w:trHeight w:val="500"/>
        </w:trPr>
        <w:tc>
          <w:tcPr>
            <w:tcW w:w="1673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12:15-12:30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BB1454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BB1454">
              <w:rPr>
                <w:rFonts w:ascii="Cambria" w:eastAsia="Times New Roman" w:hAnsi="Cambria"/>
                <w:color w:val="1F4E79" w:themeColor="accent1" w:themeShade="80"/>
              </w:rPr>
              <w:t>О концессии ВКХ г. Волгограда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BB1454" w:rsidRDefault="003C1EF4" w:rsidP="003C1EF4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18"/>
                <w:szCs w:val="18"/>
                <w:lang w:eastAsia="ru-RU"/>
              </w:rPr>
            </w:pPr>
            <w:r w:rsidRPr="00BB1454">
              <w:rPr>
                <w:rFonts w:ascii="Cambria" w:eastAsia="Times New Roman" w:hAnsi="Cambria"/>
                <w:b/>
                <w:i/>
                <w:color w:val="1F4E79" w:themeColor="accent1" w:themeShade="80"/>
              </w:rPr>
              <w:t xml:space="preserve">А.С. </w:t>
            </w:r>
            <w:proofErr w:type="spellStart"/>
            <w:r w:rsidRPr="00BB1454">
              <w:rPr>
                <w:rFonts w:ascii="Cambria" w:eastAsia="Times New Roman" w:hAnsi="Cambria"/>
                <w:b/>
                <w:i/>
                <w:color w:val="1F4E79" w:themeColor="accent1" w:themeShade="80"/>
              </w:rPr>
              <w:t>Жерноков</w:t>
            </w:r>
            <w:proofErr w:type="spellEnd"/>
            <w:r w:rsidRPr="00BB1454">
              <w:rPr>
                <w:rFonts w:ascii="Cambria" w:eastAsia="Times New Roman" w:hAnsi="Cambria"/>
                <w:b/>
                <w:i/>
                <w:color w:val="1F4E79" w:themeColor="accent1" w:themeShade="80"/>
              </w:rPr>
              <w:t>,</w:t>
            </w:r>
            <w:r w:rsidRPr="00BB1454">
              <w:rPr>
                <w:rFonts w:ascii="Cambria" w:eastAsia="Times New Roman" w:hAnsi="Cambria"/>
                <w:i/>
                <w:color w:val="1F4E79" w:themeColor="accent1" w:themeShade="80"/>
                <w:sz w:val="18"/>
                <w:szCs w:val="18"/>
              </w:rPr>
              <w:t xml:space="preserve"> Зам</w:t>
            </w:r>
            <w:r>
              <w:rPr>
                <w:rFonts w:ascii="Cambria" w:eastAsia="Times New Roman" w:hAnsi="Cambria"/>
                <w:i/>
                <w:color w:val="1F4E79" w:themeColor="accent1" w:themeShade="80"/>
                <w:sz w:val="18"/>
                <w:szCs w:val="18"/>
              </w:rPr>
              <w:t>еститель</w:t>
            </w:r>
            <w:r w:rsidR="00C26E6B" w:rsidRPr="00C26E6B">
              <w:rPr>
                <w:rFonts w:ascii="Cambria" w:eastAsia="Times New Roman" w:hAnsi="Cambria"/>
                <w:i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/>
                <w:i/>
                <w:color w:val="1F4E79" w:themeColor="accent1" w:themeShade="80"/>
                <w:sz w:val="18"/>
                <w:szCs w:val="18"/>
              </w:rPr>
              <w:t>д</w:t>
            </w:r>
            <w:r w:rsidRPr="00BB1454">
              <w:rPr>
                <w:rFonts w:ascii="Cambria" w:eastAsia="Times New Roman" w:hAnsi="Cambria"/>
                <w:i/>
                <w:color w:val="1F4E79" w:themeColor="accent1" w:themeShade="80"/>
                <w:sz w:val="18"/>
                <w:szCs w:val="18"/>
              </w:rPr>
              <w:t xml:space="preserve">иректора ООО "Концессии водоснабжения" </w:t>
            </w:r>
          </w:p>
        </w:tc>
      </w:tr>
      <w:tr w:rsidR="003C1EF4" w:rsidRPr="00D14DA1" w:rsidTr="0086559D">
        <w:trPr>
          <w:trHeight w:val="907"/>
        </w:trPr>
        <w:tc>
          <w:tcPr>
            <w:tcW w:w="1673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12:30-12:45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 xml:space="preserve">Об опыте энергосбережения в ГУП РК </w:t>
            </w:r>
            <w:r w:rsidRPr="00455964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«</w:t>
            </w:r>
            <w:proofErr w:type="spellStart"/>
            <w:r w:rsidRPr="00455964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Крымтеплокоммунэнерго</w:t>
            </w:r>
            <w:proofErr w:type="spellEnd"/>
            <w:r w:rsidRPr="00455964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»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(предварительно)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4C46A4" w:rsidRDefault="003C1EF4" w:rsidP="003C1EF4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А.С. Прохоров,</w:t>
            </w:r>
            <w:r w:rsidR="00C26E6B"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директор ГУП РК «</w:t>
            </w:r>
            <w:proofErr w:type="spellStart"/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Крымтеплокоммунэнерго</w:t>
            </w:r>
            <w:proofErr w:type="spellEnd"/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</w:t>
            </w:r>
          </w:p>
        </w:tc>
      </w:tr>
      <w:tr w:rsidR="003C1EF4" w:rsidRPr="00D14DA1" w:rsidTr="000B741D">
        <w:trPr>
          <w:trHeight w:val="859"/>
        </w:trPr>
        <w:tc>
          <w:tcPr>
            <w:tcW w:w="1673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12:45-13:00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О ходе подготовки к переходу на технологическое нормирование очистных сооружений населенных пунктов.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4C46A4" w:rsidRDefault="003C1EF4" w:rsidP="003C1EF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Д.А. Данилович,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Руководитель Центра технической политики и модернизации в ЖКХ, Ассоциация ЖКХ «Развитие», кандидат технических наук</w:t>
            </w:r>
          </w:p>
        </w:tc>
      </w:tr>
      <w:tr w:rsidR="003C1EF4" w:rsidRPr="00D14DA1" w:rsidTr="000B741D">
        <w:trPr>
          <w:trHeight w:val="660"/>
        </w:trPr>
        <w:tc>
          <w:tcPr>
            <w:tcW w:w="1673" w:type="dxa"/>
            <w:shd w:val="clear" w:color="auto" w:fill="auto"/>
            <w:vAlign w:val="center"/>
          </w:tcPr>
          <w:p w:rsidR="003C1EF4" w:rsidRPr="00B54739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13:00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-13:15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proofErr w:type="spellStart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Энергоэффективность</w:t>
            </w:r>
            <w:proofErr w:type="spellEnd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XXI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века. Инженерные методы снижения энергопотребления.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4C46A4" w:rsidRDefault="003C1EF4" w:rsidP="003C1EF4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Е.И. </w:t>
            </w:r>
            <w:proofErr w:type="spellStart"/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Пупырев</w:t>
            </w:r>
            <w:proofErr w:type="spellEnd"/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Президент МРСП, Председатель Экспертно-технологического Совета РАВВ, доктор технических наук, профессор</w:t>
            </w:r>
          </w:p>
        </w:tc>
      </w:tr>
      <w:tr w:rsidR="003C1EF4" w:rsidRPr="00D14DA1" w:rsidTr="0086559D">
        <w:trPr>
          <w:trHeight w:val="692"/>
        </w:trPr>
        <w:tc>
          <w:tcPr>
            <w:tcW w:w="1673" w:type="dxa"/>
            <w:shd w:val="clear" w:color="auto" w:fill="auto"/>
            <w:vAlign w:val="center"/>
          </w:tcPr>
          <w:p w:rsidR="003C1EF4" w:rsidRPr="00B54739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13:15-13:30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Практические примеры реализации энергосберегающих технологий для станций аэрации.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4C46A4" w:rsidRDefault="003C1EF4" w:rsidP="003C1EF4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В.И. Петров,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143A4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Заместитель генерального директора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ЗАО «ВИВ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», к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а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ндидат технических наук</w:t>
            </w:r>
          </w:p>
        </w:tc>
      </w:tr>
      <w:tr w:rsidR="003C1EF4" w:rsidRPr="00D14DA1" w:rsidTr="00A03E8F">
        <w:trPr>
          <w:trHeight w:val="424"/>
        </w:trPr>
        <w:tc>
          <w:tcPr>
            <w:tcW w:w="1673" w:type="dxa"/>
            <w:shd w:val="clear" w:color="auto" w:fill="auto"/>
            <w:vAlign w:val="center"/>
          </w:tcPr>
          <w:p w:rsidR="003C1EF4" w:rsidRPr="00B54739" w:rsidRDefault="003C1EF4" w:rsidP="003C1EF4">
            <w:pPr>
              <w:shd w:val="clear" w:color="auto" w:fill="FFFFFF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13:30-13:45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243F8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Методики </w:t>
            </w:r>
            <w:proofErr w:type="spellStart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энергосервиса</w:t>
            </w:r>
            <w:proofErr w:type="spellEnd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и аудита для крупного </w:t>
            </w:r>
            <w:proofErr w:type="spellStart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энергопотребителя</w:t>
            </w:r>
            <w:proofErr w:type="spellEnd"/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в ВКХ.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4C46A4" w:rsidRDefault="003C1EF4" w:rsidP="003C1EF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143A4A">
              <w:rPr>
                <w:rStyle w:val="a8"/>
                <w:rFonts w:ascii="Cambria" w:hAnsi="Cambria"/>
                <w:i/>
                <w:color w:val="1F4E79" w:themeColor="accent1" w:themeShade="80"/>
              </w:rPr>
              <w:t>В.И. Баженов,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143A4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Руководитель секции Энергосбережение Экспертно-технологического Совета РАВВ, профессор кафедры Московского Государственного строительного университета, доктор технических наук</w:t>
            </w:r>
          </w:p>
        </w:tc>
      </w:tr>
      <w:tr w:rsidR="003C1EF4" w:rsidRPr="00D14DA1" w:rsidTr="0086559D">
        <w:trPr>
          <w:trHeight w:val="585"/>
        </w:trPr>
        <w:tc>
          <w:tcPr>
            <w:tcW w:w="1673" w:type="dxa"/>
            <w:shd w:val="clear" w:color="auto" w:fill="auto"/>
            <w:vAlign w:val="center"/>
          </w:tcPr>
          <w:p w:rsidR="003C1EF4" w:rsidRPr="00B54739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lastRenderedPageBreak/>
              <w:t>13: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-14:00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43A4A" w:rsidRDefault="003C1EF4" w:rsidP="003C1EF4">
            <w:pPr>
              <w:shd w:val="clear" w:color="auto" w:fill="FFFFFF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 xml:space="preserve">Проблемы и пути повышения </w:t>
            </w:r>
            <w:proofErr w:type="spellStart"/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энергоэффективности</w:t>
            </w:r>
            <w:proofErr w:type="spellEnd"/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 xml:space="preserve"> насосных агрегатов для водоснабжения.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143A4A" w:rsidRDefault="003C1EF4" w:rsidP="003C1EF4">
            <w:pPr>
              <w:shd w:val="clear" w:color="auto" w:fill="FFFFFF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</w:pPr>
            <w:r w:rsidRPr="00143A4A">
              <w:rPr>
                <w:rStyle w:val="a8"/>
                <w:rFonts w:ascii="Cambria" w:hAnsi="Cambria"/>
                <w:i/>
                <w:color w:val="1F4E79" w:themeColor="accent1" w:themeShade="80"/>
              </w:rPr>
              <w:t>И.В. Николенко</w:t>
            </w:r>
            <w:r w:rsidRPr="00143A4A">
              <w:rPr>
                <w:rFonts w:ascii="Cambria" w:hAnsi="Cambria"/>
                <w:i/>
                <w:color w:val="1F4E79" w:themeColor="accent1" w:themeShade="80"/>
              </w:rPr>
              <w:t>,</w:t>
            </w:r>
            <w:r w:rsidR="00C26E6B" w:rsidRPr="00C26E6B">
              <w:rPr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143A4A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заведующий кафедрой "Водоснабжение и водоотведение" ф</w:t>
            </w:r>
            <w:r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едерального университета им. В.</w:t>
            </w:r>
            <w:r w:rsidRPr="00143A4A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И. Вернадского Академии строительства и архитектуры, профессор, доктор</w:t>
            </w:r>
            <w:r w:rsidRPr="00143A4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технических наук</w:t>
            </w:r>
          </w:p>
        </w:tc>
      </w:tr>
      <w:tr w:rsidR="00B54739" w:rsidRPr="00D14DA1" w:rsidTr="0086559D">
        <w:trPr>
          <w:trHeight w:val="297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B54739" w:rsidRPr="00A35817" w:rsidRDefault="00B54739" w:rsidP="00D22E43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</w:t>
            </w:r>
            <w:r w:rsidR="00D22E4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4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:00-1</w:t>
            </w:r>
            <w:r w:rsidR="00D22E4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5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D22E4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00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B54739" w:rsidRPr="00A35817" w:rsidRDefault="00B54739" w:rsidP="00B54739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Обед</w:t>
            </w:r>
          </w:p>
        </w:tc>
      </w:tr>
      <w:tr w:rsidR="003C1EF4" w:rsidRPr="00D14DA1" w:rsidTr="0086559D">
        <w:trPr>
          <w:trHeight w:val="515"/>
        </w:trPr>
        <w:tc>
          <w:tcPr>
            <w:tcW w:w="1673" w:type="dxa"/>
            <w:shd w:val="clear" w:color="auto" w:fill="auto"/>
            <w:vAlign w:val="center"/>
          </w:tcPr>
          <w:p w:rsidR="003C1EF4" w:rsidRPr="00B54739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15:00-15:15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43A4A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Опыт энергосбережения 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ООО «Самарские коммунальные системы»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4C46A4" w:rsidRDefault="003C1EF4" w:rsidP="003C1EF4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Ю.А. Егорова</w:t>
            </w:r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Pr="002936FB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Заместитель технического директора ООО «Самарские коммунальные системы»</w:t>
            </w:r>
          </w:p>
        </w:tc>
      </w:tr>
      <w:tr w:rsidR="00010402" w:rsidRPr="00D14DA1" w:rsidTr="0086559D">
        <w:trPr>
          <w:trHeight w:val="693"/>
        </w:trPr>
        <w:tc>
          <w:tcPr>
            <w:tcW w:w="1673" w:type="dxa"/>
            <w:shd w:val="clear" w:color="auto" w:fill="auto"/>
            <w:vAlign w:val="center"/>
          </w:tcPr>
          <w:p w:rsidR="00010402" w:rsidRPr="002D7B64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15:15-15:30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143A4A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Проникающая гидроизоляция емкостных сооружений ВКХ.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Pr="002D7B64" w:rsidRDefault="00010402" w:rsidP="0001040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color w:val="1F4E79" w:themeColor="accent1" w:themeShade="80"/>
                <w:sz w:val="18"/>
                <w:szCs w:val="18"/>
              </w:rPr>
            </w:pPr>
            <w:r w:rsidRPr="002D7B64">
              <w:rPr>
                <w:rStyle w:val="a8"/>
                <w:rFonts w:ascii="Cambria" w:hAnsi="Cambria"/>
                <w:i/>
                <w:color w:val="1F4E79" w:themeColor="accent1" w:themeShade="80"/>
              </w:rPr>
              <w:t>И.</w:t>
            </w: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А. Черноголов</w:t>
            </w:r>
            <w:r w:rsidRPr="002D7B64">
              <w:rPr>
                <w:rStyle w:val="a8"/>
                <w:rFonts w:ascii="Cambria" w:hAnsi="Cambria"/>
                <w:i/>
                <w:color w:val="1F4E79" w:themeColor="accent1" w:themeShade="80"/>
              </w:rPr>
              <w:t>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2D7B6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Президент Холдинга «</w:t>
            </w:r>
            <w:proofErr w:type="spellStart"/>
            <w:r w:rsidRPr="002D7B6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Пенетрон</w:t>
            </w:r>
            <w:proofErr w:type="spellEnd"/>
            <w:r w:rsidRPr="002D7B6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-Россия»</w:t>
            </w:r>
          </w:p>
        </w:tc>
      </w:tr>
      <w:tr w:rsidR="00121848" w:rsidRPr="00D14DA1" w:rsidTr="0086559D">
        <w:trPr>
          <w:trHeight w:val="693"/>
        </w:trPr>
        <w:tc>
          <w:tcPr>
            <w:tcW w:w="1673" w:type="dxa"/>
            <w:shd w:val="clear" w:color="auto" w:fill="auto"/>
            <w:vAlign w:val="center"/>
          </w:tcPr>
          <w:p w:rsidR="00121848" w:rsidRPr="00B54739" w:rsidRDefault="00B54739" w:rsidP="00010402">
            <w:pPr>
              <w:shd w:val="clear" w:color="auto" w:fill="FFFFFF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15:</w:t>
            </w:r>
            <w:r w:rsidR="0001040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-15:</w:t>
            </w:r>
            <w:r w:rsidR="0001040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21848" w:rsidRPr="00143A4A" w:rsidRDefault="00121848" w:rsidP="0083181D">
            <w:pPr>
              <w:shd w:val="clear" w:color="auto" w:fill="FFFFFF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Новый взгляд на инженерные системы гидротехнических, водозаборных и </w:t>
            </w:r>
            <w:proofErr w:type="spellStart"/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рыбозащитных</w:t>
            </w:r>
            <w:proofErr w:type="spellEnd"/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сооружений.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121848" w:rsidRPr="00E32516" w:rsidRDefault="00B54739" w:rsidP="0083181D">
            <w:pPr>
              <w:shd w:val="clear" w:color="auto" w:fill="FFFFFF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В.И. Петров,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143A4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Заместитель генерального директора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ЗАО «ВИВ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», к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а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ндидат технических наук</w:t>
            </w:r>
          </w:p>
        </w:tc>
      </w:tr>
      <w:tr w:rsidR="00010402" w:rsidRPr="00D14DA1" w:rsidTr="0086559D">
        <w:trPr>
          <w:trHeight w:val="679"/>
        </w:trPr>
        <w:tc>
          <w:tcPr>
            <w:tcW w:w="1673" w:type="dxa"/>
            <w:shd w:val="clear" w:color="auto" w:fill="auto"/>
            <w:vAlign w:val="center"/>
          </w:tcPr>
          <w:p w:rsidR="00010402" w:rsidRPr="003601F7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3601F7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5</w:t>
            </w:r>
            <w:r w:rsidRPr="003601F7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: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45</w:t>
            </w:r>
            <w:r w:rsidRPr="003601F7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-16: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00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143A4A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Опыт Архангельского ЦБК по модернизации ВКХ.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Pr="003601F7" w:rsidRDefault="00166D41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18"/>
                <w:szCs w:val="18"/>
                <w:lang w:eastAsia="ru-RU"/>
              </w:rPr>
            </w:pP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П.С</w:t>
            </w:r>
            <w:r w:rsidR="00010402" w:rsidRPr="003601F7">
              <w:rPr>
                <w:rStyle w:val="a8"/>
                <w:rFonts w:ascii="Cambria" w:hAnsi="Cambria"/>
                <w:i/>
                <w:color w:val="1F4E79" w:themeColor="accent1" w:themeShade="80"/>
              </w:rPr>
              <w:t>. Смирнов</w:t>
            </w:r>
            <w:r w:rsidR="00010402" w:rsidRPr="003601F7">
              <w:rPr>
                <w:rFonts w:ascii="Cambria" w:hAnsi="Cambria"/>
                <w:i/>
                <w:color w:val="1F4E79" w:themeColor="accent1" w:themeShade="80"/>
              </w:rPr>
              <w:t>,</w:t>
            </w:r>
            <w:r w:rsidR="00C26E6B" w:rsidRPr="00C26E6B">
              <w:rPr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="00010402" w:rsidRPr="003601F7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Директор по развитию АО «Архангельский ЦБК"</w:t>
            </w:r>
          </w:p>
        </w:tc>
      </w:tr>
      <w:tr w:rsidR="00010402" w:rsidRPr="00D14DA1" w:rsidTr="0086559D">
        <w:trPr>
          <w:trHeight w:val="679"/>
        </w:trPr>
        <w:tc>
          <w:tcPr>
            <w:tcW w:w="1673" w:type="dxa"/>
            <w:shd w:val="clear" w:color="auto" w:fill="auto"/>
            <w:vAlign w:val="center"/>
          </w:tcPr>
          <w:p w:rsidR="00010402" w:rsidRPr="00B54739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16:00-16:15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143A4A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Пояснения к главе «Насосные станции» в действующих СНиП «Канализация…» и СНиП «Водоснабжение…» </w:t>
            </w: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(</w:t>
            </w: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прилагается).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Pr="00E32516" w:rsidRDefault="00010402" w:rsidP="00010402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 xml:space="preserve">С.М.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Божьева</w:t>
            </w:r>
            <w:proofErr w:type="spellEnd"/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color w:val="1F4E79" w:themeColor="accent1" w:themeShade="80"/>
                <w:sz w:val="18"/>
                <w:szCs w:val="18"/>
              </w:rPr>
              <w:t>ГИП ЗАО «ВИВ»</w:t>
            </w:r>
          </w:p>
        </w:tc>
      </w:tr>
      <w:tr w:rsidR="00010402" w:rsidRPr="00D14DA1" w:rsidTr="00455964">
        <w:trPr>
          <w:trHeight w:val="436"/>
        </w:trPr>
        <w:tc>
          <w:tcPr>
            <w:tcW w:w="1673" w:type="dxa"/>
            <w:shd w:val="clear" w:color="auto" w:fill="auto"/>
            <w:vAlign w:val="center"/>
          </w:tcPr>
          <w:p w:rsidR="00010402" w:rsidRPr="003601F7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3601F7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16: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15-18:00</w:t>
            </w: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Заседание экспертно-техн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ологи</w:t>
            </w:r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ческого совета РАВВ.</w:t>
            </w:r>
          </w:p>
        </w:tc>
      </w:tr>
      <w:tr w:rsidR="00010402" w:rsidRPr="00D14DA1" w:rsidTr="000B741D">
        <w:trPr>
          <w:trHeight w:val="367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010402" w:rsidRPr="00455964" w:rsidRDefault="00010402" w:rsidP="00010402">
            <w:pPr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455964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18:30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010402" w:rsidRPr="00455964" w:rsidRDefault="00010402" w:rsidP="00010402">
            <w:pPr>
              <w:jc w:val="center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455964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Товарищеский ужин в СОК «Россия»</w:t>
            </w:r>
          </w:p>
        </w:tc>
      </w:tr>
      <w:tr w:rsidR="00010402" w:rsidRPr="00D14DA1" w:rsidTr="0086559D">
        <w:trPr>
          <w:trHeight w:val="352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010402" w:rsidRPr="002D7B64" w:rsidRDefault="00010402" w:rsidP="00010402">
            <w:pPr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6</w:t>
            </w:r>
            <w:r w:rsidRPr="001243F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.10.2016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010402" w:rsidRDefault="00010402" w:rsidP="00010402">
            <w:pPr>
              <w:jc w:val="center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Деловая программа</w:t>
            </w:r>
          </w:p>
        </w:tc>
      </w:tr>
      <w:tr w:rsidR="00010402" w:rsidRPr="00D14DA1" w:rsidTr="0086559D">
        <w:trPr>
          <w:trHeight w:val="435"/>
        </w:trPr>
        <w:tc>
          <w:tcPr>
            <w:tcW w:w="1673" w:type="dxa"/>
            <w:shd w:val="clear" w:color="auto" w:fill="auto"/>
            <w:vAlign w:val="center"/>
          </w:tcPr>
          <w:p w:rsidR="00010402" w:rsidRPr="001243F8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0</w:t>
            </w:r>
            <w:r w:rsidRPr="001243F8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:00-1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0</w:t>
            </w:r>
            <w:r w:rsidRPr="001243F8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:15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3358F7" w:rsidRDefault="003358F7" w:rsidP="003358F7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3358F7">
              <w:rPr>
                <w:rFonts w:ascii="Cambria" w:hAnsi="Cambria"/>
                <w:color w:val="1F4E79" w:themeColor="accent1" w:themeShade="80"/>
              </w:rPr>
              <w:t>О водоснабжении и водоотведении ЮБК</w:t>
            </w:r>
            <w:r w:rsidRPr="003358F7">
              <w:rPr>
                <w:rStyle w:val="a3"/>
                <w:rFonts w:ascii="Cambria" w:hAnsi="Cambria"/>
                <w:color w:val="1F4E79" w:themeColor="accent1" w:themeShade="80"/>
              </w:rPr>
              <w:t>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А.А. Григорьев</w:t>
            </w:r>
            <w:r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Ди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ректор ГУП РК «Вод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оканал Южного берега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Крыма»</w:t>
            </w:r>
          </w:p>
        </w:tc>
      </w:tr>
      <w:tr w:rsidR="00010402" w:rsidRPr="00D14DA1" w:rsidTr="0086559D">
        <w:trPr>
          <w:trHeight w:val="907"/>
        </w:trPr>
        <w:tc>
          <w:tcPr>
            <w:tcW w:w="1673" w:type="dxa"/>
            <w:shd w:val="clear" w:color="auto" w:fill="auto"/>
            <w:vAlign w:val="center"/>
          </w:tcPr>
          <w:p w:rsidR="00010402" w:rsidRPr="00B54739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10:15-10:30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143A4A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Прогноз и оптимизация инженерных решений крупных насосных станций. Реализация возможностей средств гидродинамическог</w:t>
            </w:r>
            <w:bookmarkStart w:id="0" w:name="_GoBack"/>
            <w:bookmarkEnd w:id="0"/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о моделирования.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Pr="004C46A4" w:rsidRDefault="00010402" w:rsidP="00010402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 xml:space="preserve">С.М.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Божьева</w:t>
            </w:r>
            <w:proofErr w:type="spellEnd"/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color w:val="1F4E79" w:themeColor="accent1" w:themeShade="80"/>
                <w:sz w:val="18"/>
                <w:szCs w:val="18"/>
              </w:rPr>
              <w:t>ГИП ЗАО «ВИВ»</w:t>
            </w:r>
          </w:p>
        </w:tc>
      </w:tr>
      <w:tr w:rsidR="00010402" w:rsidRPr="00D14DA1" w:rsidTr="0086559D">
        <w:trPr>
          <w:trHeight w:val="907"/>
        </w:trPr>
        <w:tc>
          <w:tcPr>
            <w:tcW w:w="1673" w:type="dxa"/>
            <w:shd w:val="clear" w:color="auto" w:fill="auto"/>
            <w:vAlign w:val="center"/>
          </w:tcPr>
          <w:p w:rsidR="00010402" w:rsidRPr="001243F8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10:30-10:45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1243F8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45596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О работе </w:t>
            </w:r>
            <w:r w:rsidRPr="00455964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ГУП РК «Проектный институт проектирования объектов коммунального </w:t>
            </w:r>
            <w:proofErr w:type="spellStart"/>
            <w:r w:rsidRPr="00455964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строительства«Крымкоммунпроект</w:t>
            </w:r>
            <w:proofErr w:type="spellEnd"/>
            <w:r w:rsidRPr="00455964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» в новых условиях.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(предварительно)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А.А. Федоренко</w:t>
            </w:r>
            <w:r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Ди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ректор ГУП РК «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Проектный институт проектирования объектов коммунального строительства «</w:t>
            </w:r>
            <w:proofErr w:type="spellStart"/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Крымкоммунпроект</w:t>
            </w:r>
            <w:proofErr w:type="spellEnd"/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</w:t>
            </w:r>
          </w:p>
        </w:tc>
      </w:tr>
      <w:tr w:rsidR="00010402" w:rsidRPr="00D14DA1" w:rsidTr="00A03E8F">
        <w:trPr>
          <w:trHeight w:val="442"/>
        </w:trPr>
        <w:tc>
          <w:tcPr>
            <w:tcW w:w="1673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10:45-11:00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Default="00010402" w:rsidP="00B112FE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О результатах деятельности рабочей группы Министерства ЖКХ Республики Крым по реализации инвестиционных проектов в сфере обращения твердых коммунальных отходов, </w:t>
            </w:r>
            <w:proofErr w:type="spellStart"/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когенерации</w:t>
            </w:r>
            <w:proofErr w:type="spellEnd"/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, водоснабжения, теплоснабжения и прочих направлениях жилищно-коммунального хозяйств</w:t>
            </w:r>
            <w:r w:rsidR="00B112FE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а за 2016 год и перспективы инвестиционного развития сферы ЖКХ в 2017 году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А.В.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Мыкитенко</w:t>
            </w:r>
            <w:proofErr w:type="spellEnd"/>
            <w:r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 w:rsidR="00B112FE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color w:val="1F4E79" w:themeColor="accent1" w:themeShade="80"/>
                <w:sz w:val="18"/>
                <w:szCs w:val="18"/>
              </w:rPr>
              <w:t>Руководитель Рабочей группы</w:t>
            </w:r>
          </w:p>
        </w:tc>
      </w:tr>
      <w:tr w:rsidR="00010402" w:rsidRPr="00D14DA1" w:rsidTr="0086559D">
        <w:trPr>
          <w:trHeight w:val="429"/>
        </w:trPr>
        <w:tc>
          <w:tcPr>
            <w:tcW w:w="1673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11:00-11:15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О схемах водоснабжения и водоотведения населенных мест Крыма</w:t>
            </w:r>
            <w:r w:rsidRPr="00143A4A">
              <w:rPr>
                <w:rFonts w:ascii="Cambria" w:hAnsi="Cambria"/>
                <w:bCs/>
                <w:iCs/>
                <w:color w:val="1F4E79"/>
              </w:rPr>
              <w:t>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М.Ю. Юдин, </w:t>
            </w:r>
            <w:r w:rsidRPr="000B741D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ГИП ГУП «</w:t>
            </w:r>
            <w:proofErr w:type="spellStart"/>
            <w:r w:rsidRPr="000B741D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Ленгипроинжпроект</w:t>
            </w:r>
            <w:proofErr w:type="spellEnd"/>
            <w:r w:rsidRPr="000B741D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», кандидат технических наук</w:t>
            </w:r>
          </w:p>
        </w:tc>
      </w:tr>
      <w:tr w:rsidR="00010402" w:rsidRPr="00D14DA1" w:rsidTr="0086559D">
        <w:trPr>
          <w:trHeight w:val="373"/>
        </w:trPr>
        <w:tc>
          <w:tcPr>
            <w:tcW w:w="1673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11:15-11:30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455964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455964">
              <w:rPr>
                <w:rFonts w:ascii="Cambria" w:hAnsi="Cambria" w:cs="Arial"/>
                <w:color w:val="1F4E79" w:themeColor="accent1" w:themeShade="80"/>
              </w:rPr>
              <w:t>Сравнение способов регулирования воздуходувок для аэрации промышленных и бытовых сточных вод.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С.Е. Березин,</w:t>
            </w:r>
            <w:r w:rsidR="00C26E6B"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директор Группы «ВИВ»</w:t>
            </w:r>
          </w:p>
        </w:tc>
      </w:tr>
      <w:tr w:rsidR="00010402" w:rsidRPr="00D14DA1" w:rsidTr="0086559D">
        <w:trPr>
          <w:trHeight w:val="323"/>
        </w:trPr>
        <w:tc>
          <w:tcPr>
            <w:tcW w:w="1673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11:30-11:45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A35817" w:rsidRDefault="00010402" w:rsidP="00010402">
            <w:pPr>
              <w:rPr>
                <w:rFonts w:ascii="Cambria" w:eastAsia="Times New Roman" w:hAnsi="Cambria"/>
                <w:color w:val="1F4E79" w:themeColor="accent1" w:themeShade="80"/>
              </w:rPr>
            </w:pPr>
            <w:r>
              <w:rPr>
                <w:rFonts w:ascii="Cambria" w:eastAsia="Times New Roman" w:hAnsi="Cambria"/>
                <w:color w:val="1F4E79" w:themeColor="accent1" w:themeShade="80"/>
              </w:rPr>
              <w:t>О модернизации городских очистных сооружений канализации г. Самара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Д.И. Левин, </w:t>
            </w:r>
            <w:r w:rsidRPr="00455964">
              <w:rPr>
                <w:rStyle w:val="a8"/>
                <w:rFonts w:ascii="Cambria" w:hAnsi="Cambria" w:cs="Arial"/>
                <w:b w:val="0"/>
                <w:i/>
                <w:color w:val="1F4E79" w:themeColor="accent1" w:themeShade="80"/>
                <w:sz w:val="18"/>
                <w:szCs w:val="18"/>
              </w:rPr>
              <w:t>Начальник ГОКС</w:t>
            </w:r>
            <w:r>
              <w:rPr>
                <w:rStyle w:val="a8"/>
                <w:rFonts w:ascii="Cambria" w:hAnsi="Cambria" w:cs="Arial"/>
                <w:b w:val="0"/>
                <w:i/>
                <w:color w:val="1F4E79" w:themeColor="accent1" w:themeShade="80"/>
                <w:sz w:val="18"/>
                <w:szCs w:val="18"/>
              </w:rPr>
              <w:t xml:space="preserve">, </w:t>
            </w:r>
            <w:r w:rsidRPr="00455964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кандидат технических наук</w:t>
            </w:r>
          </w:p>
        </w:tc>
      </w:tr>
      <w:tr w:rsidR="00010402" w:rsidRPr="00D14DA1" w:rsidTr="0086559D">
        <w:trPr>
          <w:trHeight w:val="348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010402" w:rsidRPr="00B54739" w:rsidRDefault="00010402" w:rsidP="00010402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11:45-12: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15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010402" w:rsidRPr="00B54739" w:rsidRDefault="00010402" w:rsidP="00010402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Перерыв на кофе-брейк</w:t>
            </w:r>
          </w:p>
        </w:tc>
      </w:tr>
      <w:tr w:rsidR="00010402" w:rsidRPr="00D14DA1" w:rsidTr="00010176">
        <w:trPr>
          <w:trHeight w:val="195"/>
        </w:trPr>
        <w:tc>
          <w:tcPr>
            <w:tcW w:w="1673" w:type="dxa"/>
            <w:shd w:val="clear" w:color="auto" w:fill="auto"/>
            <w:vAlign w:val="center"/>
          </w:tcPr>
          <w:p w:rsidR="00010402" w:rsidRPr="001243F8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12:15-12:30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143A4A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Энергосберегающий комплекс для станций аэрации – прогноз математическим моделированием. Опыт моделирования в стандартных средах ПО.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Pr="0004085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А.В. Устюжанин</w:t>
            </w:r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color w:val="1F4E79" w:themeColor="accent1" w:themeShade="80"/>
                <w:sz w:val="18"/>
                <w:szCs w:val="18"/>
              </w:rPr>
              <w:t>Ведущий инженер ЗАО «ВИВ»</w:t>
            </w:r>
          </w:p>
        </w:tc>
      </w:tr>
      <w:tr w:rsidR="00010402" w:rsidRPr="00D14DA1" w:rsidTr="001E1529">
        <w:trPr>
          <w:trHeight w:val="285"/>
        </w:trPr>
        <w:tc>
          <w:tcPr>
            <w:tcW w:w="1673" w:type="dxa"/>
            <w:shd w:val="clear" w:color="auto" w:fill="auto"/>
            <w:vAlign w:val="center"/>
          </w:tcPr>
          <w:p w:rsidR="00010402" w:rsidRPr="001243F8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12:30-12:45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0402" w:rsidRPr="00A35817" w:rsidRDefault="00010402" w:rsidP="00010402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/>
                <w:color w:val="1F4E79" w:themeColor="accent1" w:themeShade="80"/>
              </w:rPr>
              <w:t xml:space="preserve">Современный подход к </w:t>
            </w:r>
            <w:r>
              <w:rPr>
                <w:rFonts w:ascii="Cambria" w:eastAsia="Times New Roman" w:hAnsi="Cambria"/>
                <w:color w:val="1F4E79" w:themeColor="accent1" w:themeShade="80"/>
              </w:rPr>
              <w:t>контролю качества воды: взгляд аналитика.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Н.К. Куцева, </w:t>
            </w:r>
            <w:r>
              <w:rPr>
                <w:rStyle w:val="a3"/>
                <w:color w:val="1F4E79" w:themeColor="accent1" w:themeShade="80"/>
                <w:sz w:val="18"/>
                <w:szCs w:val="18"/>
              </w:rPr>
              <w:t>ЗАО «РОСА»</w:t>
            </w:r>
          </w:p>
        </w:tc>
      </w:tr>
      <w:tr w:rsidR="003C1EF4" w:rsidRPr="00D14DA1" w:rsidTr="005F4EEB">
        <w:trPr>
          <w:trHeight w:val="275"/>
        </w:trPr>
        <w:tc>
          <w:tcPr>
            <w:tcW w:w="1673" w:type="dxa"/>
            <w:shd w:val="clear" w:color="auto" w:fill="auto"/>
            <w:vAlign w:val="center"/>
          </w:tcPr>
          <w:p w:rsidR="003C1EF4" w:rsidRPr="00B54739" w:rsidRDefault="003C1EF4" w:rsidP="003C1EF4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12:45-13:00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3C1EF4" w:rsidRPr="00143A4A" w:rsidRDefault="003C1EF4" w:rsidP="003C1EF4">
            <w:pP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143A4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Особенности методов подбора и расчета пневматических систем аэрации.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C1EF4" w:rsidRPr="00E32516" w:rsidRDefault="003C1EF4" w:rsidP="003C1EF4">
            <w:pP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А.В. Черненко</w:t>
            </w:r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="00C26E6B"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color w:val="1F4E79" w:themeColor="accent1" w:themeShade="80"/>
                <w:sz w:val="18"/>
                <w:szCs w:val="18"/>
              </w:rPr>
              <w:t>инженер-технолог ЗАО «ВИВ»</w:t>
            </w:r>
          </w:p>
        </w:tc>
      </w:tr>
      <w:tr w:rsidR="00010402" w:rsidRPr="00D14DA1" w:rsidTr="0086559D">
        <w:trPr>
          <w:trHeight w:val="265"/>
        </w:trPr>
        <w:tc>
          <w:tcPr>
            <w:tcW w:w="1673" w:type="dxa"/>
            <w:shd w:val="clear" w:color="auto" w:fill="auto"/>
            <w:vAlign w:val="center"/>
          </w:tcPr>
          <w:p w:rsidR="00010402" w:rsidRPr="00B54739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00</w:t>
            </w: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-13: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</w:t>
            </w:r>
          </w:p>
        </w:tc>
        <w:tc>
          <w:tcPr>
            <w:tcW w:w="5555" w:type="dxa"/>
            <w:shd w:val="clear" w:color="auto" w:fill="auto"/>
          </w:tcPr>
          <w:p w:rsidR="00010402" w:rsidRDefault="00010402" w:rsidP="00010402">
            <w:r w:rsidRPr="00EB0254">
              <w:rPr>
                <w:rFonts w:ascii="Cambria" w:eastAsia="Times New Roman" w:hAnsi="Cambria"/>
                <w:color w:val="1F4E79" w:themeColor="accent1" w:themeShade="80"/>
              </w:rPr>
              <w:t>Тема свободна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</w:p>
        </w:tc>
      </w:tr>
      <w:tr w:rsidR="00010402" w:rsidRPr="00D14DA1" w:rsidTr="0086559D">
        <w:trPr>
          <w:trHeight w:val="283"/>
        </w:trPr>
        <w:tc>
          <w:tcPr>
            <w:tcW w:w="1673" w:type="dxa"/>
            <w:shd w:val="clear" w:color="auto" w:fill="auto"/>
            <w:vAlign w:val="center"/>
          </w:tcPr>
          <w:p w:rsidR="00010402" w:rsidRPr="00B54739" w:rsidRDefault="00010402" w:rsidP="00010402">
            <w:pPr>
              <w:shd w:val="clear" w:color="auto" w:fill="FFFFFF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lastRenderedPageBreak/>
              <w:t>13: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</w:t>
            </w: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-13: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</w:p>
        </w:tc>
        <w:tc>
          <w:tcPr>
            <w:tcW w:w="5555" w:type="dxa"/>
            <w:shd w:val="clear" w:color="auto" w:fill="auto"/>
          </w:tcPr>
          <w:p w:rsidR="00010402" w:rsidRDefault="00010402" w:rsidP="00010402">
            <w:r w:rsidRPr="00EB0254">
              <w:rPr>
                <w:rFonts w:ascii="Cambria" w:eastAsia="Times New Roman" w:hAnsi="Cambria"/>
                <w:color w:val="1F4E79" w:themeColor="accent1" w:themeShade="80"/>
              </w:rPr>
              <w:t>Тема свободна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</w:p>
        </w:tc>
      </w:tr>
      <w:tr w:rsidR="00010402" w:rsidRPr="00D14DA1" w:rsidTr="0086559D">
        <w:trPr>
          <w:trHeight w:val="287"/>
        </w:trPr>
        <w:tc>
          <w:tcPr>
            <w:tcW w:w="1673" w:type="dxa"/>
            <w:shd w:val="clear" w:color="auto" w:fill="auto"/>
            <w:vAlign w:val="center"/>
          </w:tcPr>
          <w:p w:rsidR="00010402" w:rsidRPr="00B54739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</w:p>
        </w:tc>
        <w:tc>
          <w:tcPr>
            <w:tcW w:w="5555" w:type="dxa"/>
            <w:shd w:val="clear" w:color="auto" w:fill="auto"/>
          </w:tcPr>
          <w:p w:rsidR="00010402" w:rsidRDefault="00010402" w:rsidP="00010402">
            <w:r w:rsidRPr="00EB0254">
              <w:rPr>
                <w:rFonts w:ascii="Cambria" w:eastAsia="Times New Roman" w:hAnsi="Cambria"/>
                <w:color w:val="1F4E79" w:themeColor="accent1" w:themeShade="80"/>
              </w:rPr>
              <w:t>Тема свободна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</w:p>
        </w:tc>
      </w:tr>
      <w:tr w:rsidR="00010402" w:rsidRPr="00D14DA1" w:rsidTr="0086559D">
        <w:trPr>
          <w:trHeight w:val="263"/>
        </w:trPr>
        <w:tc>
          <w:tcPr>
            <w:tcW w:w="1673" w:type="dxa"/>
            <w:shd w:val="clear" w:color="auto" w:fill="auto"/>
            <w:vAlign w:val="center"/>
          </w:tcPr>
          <w:p w:rsidR="00010402" w:rsidRPr="00B54739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</w:t>
            </w:r>
            <w:r w:rsidRPr="00B5473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00</w:t>
            </w:r>
          </w:p>
        </w:tc>
        <w:tc>
          <w:tcPr>
            <w:tcW w:w="5555" w:type="dxa"/>
            <w:shd w:val="clear" w:color="auto" w:fill="auto"/>
          </w:tcPr>
          <w:p w:rsidR="00010402" w:rsidRDefault="00010402" w:rsidP="00010402">
            <w:r w:rsidRPr="00EB0254">
              <w:rPr>
                <w:rFonts w:ascii="Cambria" w:eastAsia="Times New Roman" w:hAnsi="Cambria"/>
                <w:color w:val="1F4E79" w:themeColor="accent1" w:themeShade="80"/>
              </w:rPr>
              <w:t>Тема свободна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</w:p>
        </w:tc>
      </w:tr>
      <w:tr w:rsidR="00010402" w:rsidRPr="00D14DA1" w:rsidTr="0086559D">
        <w:trPr>
          <w:trHeight w:val="337"/>
        </w:trPr>
        <w:tc>
          <w:tcPr>
            <w:tcW w:w="1673" w:type="dxa"/>
            <w:shd w:val="clear" w:color="auto" w:fill="DEEAF6" w:themeFill="accent1" w:themeFillTint="33"/>
            <w:vAlign w:val="center"/>
          </w:tcPr>
          <w:p w:rsidR="00010402" w:rsidRPr="00A35817" w:rsidRDefault="00010402" w:rsidP="00010402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14:00-14:45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010402" w:rsidRPr="00A35817" w:rsidRDefault="00010402" w:rsidP="00010402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Обед</w:t>
            </w:r>
          </w:p>
        </w:tc>
      </w:tr>
      <w:tr w:rsidR="00010402" w:rsidRPr="00D14DA1" w:rsidTr="0086559D">
        <w:trPr>
          <w:trHeight w:val="373"/>
        </w:trPr>
        <w:tc>
          <w:tcPr>
            <w:tcW w:w="1673" w:type="dxa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14:45-19:00</w:t>
            </w: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:rsidR="00010402" w:rsidRDefault="00010402" w:rsidP="00010402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/>
                <w:color w:val="1F4E79" w:themeColor="accent1" w:themeShade="80"/>
              </w:rPr>
              <w:t>Экскурсия в Парк «Усадьба Воронцово» (</w:t>
            </w:r>
            <w:proofErr w:type="spellStart"/>
            <w:r>
              <w:rPr>
                <w:rFonts w:ascii="Cambria" w:eastAsia="Times New Roman" w:hAnsi="Cambria"/>
                <w:color w:val="1F4E79" w:themeColor="accent1" w:themeShade="80"/>
              </w:rPr>
              <w:t>дворец+парк</w:t>
            </w:r>
            <w:proofErr w:type="spellEnd"/>
            <w:r>
              <w:rPr>
                <w:rFonts w:ascii="Cambria" w:eastAsia="Times New Roman" w:hAnsi="Cambria"/>
                <w:color w:val="1F4E79" w:themeColor="accent1" w:themeShade="80"/>
              </w:rPr>
              <w:t xml:space="preserve">) </w:t>
            </w:r>
          </w:p>
        </w:tc>
      </w:tr>
      <w:tr w:rsidR="00010402" w:rsidRPr="00D14DA1" w:rsidTr="0086559D">
        <w:trPr>
          <w:trHeight w:val="373"/>
        </w:trPr>
        <w:tc>
          <w:tcPr>
            <w:tcW w:w="1673" w:type="dxa"/>
            <w:shd w:val="clear" w:color="auto" w:fill="DEEAF6" w:themeFill="accent1" w:themeFillTint="33"/>
          </w:tcPr>
          <w:p w:rsidR="00010402" w:rsidRDefault="00010402" w:rsidP="00010402">
            <w:r w:rsidRPr="00C7168B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7</w:t>
            </w:r>
            <w:r w:rsidRPr="00C7168B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.10.2016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010402" w:rsidRDefault="00010402" w:rsidP="00010402">
            <w:pPr>
              <w:jc w:val="center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Свободный день</w:t>
            </w:r>
          </w:p>
        </w:tc>
      </w:tr>
      <w:tr w:rsidR="00010402" w:rsidRPr="00D14DA1" w:rsidTr="0086559D">
        <w:trPr>
          <w:trHeight w:val="373"/>
        </w:trPr>
        <w:tc>
          <w:tcPr>
            <w:tcW w:w="1673" w:type="dxa"/>
            <w:shd w:val="clear" w:color="auto" w:fill="DEEAF6" w:themeFill="accent1" w:themeFillTint="33"/>
          </w:tcPr>
          <w:p w:rsidR="00010402" w:rsidRDefault="00010402" w:rsidP="00010402">
            <w:r w:rsidRPr="00C7168B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8</w:t>
            </w:r>
            <w:r w:rsidRPr="00C7168B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.10.2016</w:t>
            </w:r>
          </w:p>
        </w:tc>
        <w:tc>
          <w:tcPr>
            <w:tcW w:w="9095" w:type="dxa"/>
            <w:gridSpan w:val="2"/>
            <w:shd w:val="clear" w:color="auto" w:fill="DEEAF6" w:themeFill="accent1" w:themeFillTint="33"/>
            <w:vAlign w:val="center"/>
          </w:tcPr>
          <w:p w:rsidR="00010402" w:rsidRDefault="00010402" w:rsidP="00010402">
            <w:pPr>
              <w:jc w:val="center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Отъезд</w:t>
            </w:r>
          </w:p>
        </w:tc>
      </w:tr>
    </w:tbl>
    <w:p w:rsidR="0083181D" w:rsidRPr="00700A63" w:rsidRDefault="0083181D" w:rsidP="001D2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sz w:val="16"/>
          <w:szCs w:val="16"/>
          <w:lang w:eastAsia="ru-RU"/>
        </w:rPr>
      </w:pPr>
    </w:p>
    <w:p w:rsidR="00A35817" w:rsidRDefault="00A35817" w:rsidP="00DA420D">
      <w:pPr>
        <w:pStyle w:val="a7"/>
        <w:rPr>
          <w:rFonts w:ascii="Cambria" w:hAnsi="Cambria"/>
          <w:b/>
          <w:smallCaps/>
          <w:color w:val="1F4E79" w:themeColor="accent1" w:themeShade="80"/>
          <w:sz w:val="28"/>
          <w:szCs w:val="28"/>
        </w:rPr>
      </w:pPr>
    </w:p>
    <w:p w:rsidR="00C83C69" w:rsidRDefault="00C83C69" w:rsidP="00DA420D">
      <w:pPr>
        <w:pStyle w:val="a7"/>
        <w:rPr>
          <w:rFonts w:ascii="Cambria" w:hAnsi="Cambria"/>
          <w:b/>
          <w:smallCaps/>
          <w:color w:val="1F4E79" w:themeColor="accent1" w:themeShade="80"/>
          <w:sz w:val="28"/>
          <w:szCs w:val="28"/>
        </w:rPr>
      </w:pPr>
    </w:p>
    <w:p w:rsidR="00DA420D" w:rsidRDefault="00825C32" w:rsidP="00DA420D">
      <w:pPr>
        <w:pStyle w:val="a7"/>
      </w:pPr>
      <w:r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>СТОИМОСТЬ</w:t>
      </w:r>
      <w:r w:rsidRPr="00825C32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 xml:space="preserve">: 25 000 </w:t>
      </w:r>
      <w:proofErr w:type="spellStart"/>
      <w:r w:rsidRPr="00825C32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>руб</w:t>
      </w:r>
      <w:proofErr w:type="spellEnd"/>
      <w:r w:rsidR="00DA420D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 xml:space="preserve"> (при оплате до 15.09.2016 г. – скидка на взнос 20%):</w:t>
      </w:r>
      <w:r w:rsidR="00E02B38" w:rsidRPr="00E02B38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 xml:space="preserve"> </w:t>
      </w:r>
      <w:r>
        <w:t>у</w:t>
      </w:r>
      <w:r w:rsidR="00721EA2" w:rsidRPr="00825C32">
        <w:t>частие в Конференции, к</w:t>
      </w:r>
      <w:r w:rsidR="00040852" w:rsidRPr="00825C32">
        <w:t>офе-брейки</w:t>
      </w:r>
      <w:r w:rsidR="00721EA2" w:rsidRPr="00825C32">
        <w:t>, товарищеский ужин, к</w:t>
      </w:r>
      <w:r w:rsidR="00040852" w:rsidRPr="00825C32">
        <w:t>ультурная программа</w:t>
      </w:r>
      <w:r w:rsidR="00253C02">
        <w:t xml:space="preserve">. </w:t>
      </w:r>
    </w:p>
    <w:p w:rsidR="00825C32" w:rsidRPr="00253C02" w:rsidRDefault="00825C32" w:rsidP="00DA420D">
      <w:pPr>
        <w:pStyle w:val="a7"/>
      </w:pPr>
      <w:r w:rsidRPr="00825C32">
        <w:rPr>
          <w:b/>
        </w:rPr>
        <w:t>СУПРУЖЕСКИМ ПАРАМ ПОДАРОК! УЧАСТИЕ СУПРУГА/СУПРУГИ - БЕСПЛАТНО</w:t>
      </w:r>
    </w:p>
    <w:p w:rsidR="00DA420D" w:rsidRDefault="00DA420D" w:rsidP="00EE4188">
      <w:pPr>
        <w:rPr>
          <w:rFonts w:ascii="Cambria" w:hAnsi="Cambria"/>
          <w:b/>
          <w:smallCaps/>
          <w:color w:val="1F4E79" w:themeColor="accent1" w:themeShade="80"/>
          <w:sz w:val="28"/>
          <w:szCs w:val="28"/>
        </w:rPr>
      </w:pPr>
    </w:p>
    <w:p w:rsidR="0086559D" w:rsidRDefault="0086559D" w:rsidP="00EE4188">
      <w:pPr>
        <w:rPr>
          <w:rFonts w:ascii="Cambria" w:hAnsi="Cambria"/>
          <w:b/>
          <w:smallCaps/>
          <w:color w:val="1F4E79" w:themeColor="accent1" w:themeShade="80"/>
          <w:sz w:val="28"/>
          <w:szCs w:val="28"/>
        </w:rPr>
      </w:pPr>
    </w:p>
    <w:p w:rsidR="00EE4188" w:rsidRPr="00E32516" w:rsidRDefault="00930916" w:rsidP="00EE4188">
      <w:pPr>
        <w:rPr>
          <w:rFonts w:ascii="Cambria" w:hAnsi="Cambria"/>
          <w:b/>
          <w:smallCaps/>
          <w:color w:val="1F4E79" w:themeColor="accent1" w:themeShade="80"/>
          <w:sz w:val="28"/>
          <w:szCs w:val="28"/>
        </w:rPr>
      </w:pPr>
      <w:r w:rsidRPr="00E32516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>возможна п</w:t>
      </w:r>
      <w:r w:rsidR="00EE4188" w:rsidRPr="00E32516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>артнерс</w:t>
      </w:r>
      <w:r w:rsidR="00CD293A" w:rsidRPr="00E32516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>кая форма участия в конференции, которая</w:t>
      </w:r>
      <w:r w:rsidR="00EE4188" w:rsidRPr="00E32516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 xml:space="preserve"> включает:</w:t>
      </w:r>
    </w:p>
    <w:p w:rsidR="00EE4188" w:rsidRPr="00825C32" w:rsidRDefault="00EE4188" w:rsidP="00930916">
      <w:pPr>
        <w:pStyle w:val="a5"/>
        <w:numPr>
          <w:ilvl w:val="0"/>
          <w:numId w:val="1"/>
        </w:numPr>
      </w:pPr>
      <w:r w:rsidRPr="00825C32">
        <w:t>Участие двух сотрудников компании во всех мероприятиях конференции;</w:t>
      </w:r>
    </w:p>
    <w:p w:rsidR="00EE4188" w:rsidRPr="00825C32" w:rsidRDefault="00EE4188" w:rsidP="00930916">
      <w:pPr>
        <w:pStyle w:val="a5"/>
        <w:numPr>
          <w:ilvl w:val="0"/>
          <w:numId w:val="1"/>
        </w:numPr>
      </w:pPr>
      <w:r w:rsidRPr="00825C32">
        <w:t>Выступление с докладами (не более 2-х) на пленарных заседаниях;</w:t>
      </w:r>
    </w:p>
    <w:p w:rsidR="00EE4188" w:rsidRPr="00825C32" w:rsidRDefault="00EE4188" w:rsidP="00930916">
      <w:pPr>
        <w:pStyle w:val="a5"/>
        <w:numPr>
          <w:ilvl w:val="0"/>
          <w:numId w:val="1"/>
        </w:numPr>
      </w:pPr>
      <w:r w:rsidRPr="00825C32">
        <w:t>Возможность демонстрации негабаритного оборудования (или моделей оборудования) в холле перед конференц-залом;</w:t>
      </w:r>
    </w:p>
    <w:p w:rsidR="00930916" w:rsidRPr="00825C32" w:rsidRDefault="004D31F3" w:rsidP="00930916">
      <w:pPr>
        <w:pStyle w:val="a5"/>
        <w:numPr>
          <w:ilvl w:val="0"/>
          <w:numId w:val="1"/>
        </w:numPr>
      </w:pPr>
      <w:r>
        <w:t>Р</w:t>
      </w:r>
      <w:r w:rsidR="00930916" w:rsidRPr="00825C32">
        <w:t xml:space="preserve">азмещение наружной рекламы (мобильный стенд </w:t>
      </w:r>
      <w:r w:rsidR="00930916" w:rsidRPr="00825C32">
        <w:rPr>
          <w:lang w:val="en-US"/>
        </w:rPr>
        <w:t>Roll</w:t>
      </w:r>
      <w:r w:rsidR="00930916" w:rsidRPr="00825C32">
        <w:t>-</w:t>
      </w:r>
      <w:r w:rsidR="00930916" w:rsidRPr="00825C32">
        <w:rPr>
          <w:lang w:val="en-US"/>
        </w:rPr>
        <w:t>Up</w:t>
      </w:r>
      <w:r w:rsidR="00930916" w:rsidRPr="00825C32">
        <w:t>) в конференц-зале или на входе в него</w:t>
      </w:r>
    </w:p>
    <w:p w:rsidR="00EE4188" w:rsidRPr="00E32516" w:rsidRDefault="00EE4188" w:rsidP="00EE4188">
      <w:pPr>
        <w:rPr>
          <w:rFonts w:ascii="Cambria" w:hAnsi="Cambria"/>
          <w:i/>
          <w:sz w:val="20"/>
          <w:szCs w:val="20"/>
        </w:rPr>
      </w:pPr>
      <w:r w:rsidRPr="00E32516">
        <w:rPr>
          <w:rFonts w:ascii="Cambria" w:hAnsi="Cambria"/>
          <w:i/>
          <w:sz w:val="20"/>
          <w:szCs w:val="20"/>
        </w:rPr>
        <w:t>Оборудование / макеты в обязательном порядке согласовываются с Организатором.</w:t>
      </w:r>
    </w:p>
    <w:p w:rsidR="00EE4188" w:rsidRPr="00825C32" w:rsidRDefault="00EE4188" w:rsidP="00EE4188">
      <w:pPr>
        <w:rPr>
          <w:rFonts w:ascii="Cambria" w:hAnsi="Cambria"/>
        </w:rPr>
      </w:pPr>
      <w:r w:rsidRPr="00825C32">
        <w:rPr>
          <w:rFonts w:ascii="Cambria" w:hAnsi="Cambria"/>
        </w:rPr>
        <w:t>Для получения более подробной информации свяжитесь, пожалуйста, с Оргкомитетом!</w:t>
      </w:r>
    </w:p>
    <w:p w:rsidR="004D31F3" w:rsidRPr="004D31F3" w:rsidRDefault="00E32516" w:rsidP="00EE4188">
      <w:pPr>
        <w:rPr>
          <w:rFonts w:ascii="Cambria" w:hAnsi="Cambria"/>
          <w:b/>
          <w:smallCaps/>
          <w:color w:val="1F4E79" w:themeColor="accent1" w:themeShade="80"/>
          <w:sz w:val="20"/>
          <w:szCs w:val="20"/>
        </w:rPr>
      </w:pPr>
      <w:r w:rsidRPr="00E32516">
        <w:rPr>
          <w:rFonts w:ascii="Cambria" w:hAnsi="Cambria"/>
          <w:b/>
          <w:smallCaps/>
          <w:color w:val="1F4E79" w:themeColor="accent1" w:themeShade="80"/>
          <w:sz w:val="24"/>
          <w:szCs w:val="24"/>
        </w:rPr>
        <w:t>с</w:t>
      </w:r>
      <w:r w:rsidR="00EE4188" w:rsidRPr="00E32516">
        <w:rPr>
          <w:rFonts w:ascii="Cambria" w:hAnsi="Cambria"/>
          <w:b/>
          <w:smallCaps/>
          <w:color w:val="1F4E79" w:themeColor="accent1" w:themeShade="80"/>
          <w:sz w:val="24"/>
          <w:szCs w:val="24"/>
        </w:rPr>
        <w:t xml:space="preserve">тоимость партнерского участия составляет 125 000 </w:t>
      </w:r>
      <w:proofErr w:type="spellStart"/>
      <w:r w:rsidR="00EE4188" w:rsidRPr="00E32516">
        <w:rPr>
          <w:rFonts w:ascii="Cambria" w:hAnsi="Cambria"/>
          <w:b/>
          <w:smallCaps/>
          <w:color w:val="1F4E79" w:themeColor="accent1" w:themeShade="80"/>
          <w:sz w:val="24"/>
          <w:szCs w:val="24"/>
        </w:rPr>
        <w:t>руб</w:t>
      </w:r>
      <w:proofErr w:type="spellEnd"/>
      <w:r w:rsidR="000B226D" w:rsidRPr="000B226D">
        <w:rPr>
          <w:rFonts w:ascii="Cambria" w:hAnsi="Cambria"/>
          <w:b/>
          <w:smallCaps/>
          <w:color w:val="1F4E79" w:themeColor="accent1" w:themeShade="80"/>
          <w:sz w:val="24"/>
          <w:szCs w:val="24"/>
        </w:rPr>
        <w:t xml:space="preserve"> (при оплате до 15.09</w:t>
      </w:r>
      <w:r w:rsidR="000B226D">
        <w:rPr>
          <w:rFonts w:ascii="Cambria" w:hAnsi="Cambria"/>
          <w:b/>
          <w:smallCaps/>
          <w:color w:val="1F4E79" w:themeColor="accent1" w:themeShade="80"/>
          <w:sz w:val="24"/>
          <w:szCs w:val="24"/>
        </w:rPr>
        <w:t>.2016 г. – скидка на взнос 20%)</w:t>
      </w:r>
    </w:p>
    <w:tbl>
      <w:tblPr>
        <w:tblStyle w:val="a4"/>
        <w:tblW w:w="104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00A63" w:rsidRPr="004D31F3" w:rsidTr="00700A63">
        <w:trPr>
          <w:trHeight w:val="83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700A63" w:rsidRDefault="00700A63" w:rsidP="004D31F3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</w:pPr>
            <w:r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ОРГКОМИТЕТ: Группа компаний «ВИВ»,</w:t>
            </w:r>
            <w:hyperlink r:id="rId8" w:history="1"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www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тел.: +7 (495) 64</w:t>
            </w:r>
            <w:r w:rsid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1 0041, факс: +7 (495) 641 0040</w:t>
            </w:r>
            <w:hyperlink r:id="rId9" w:history="1">
              <w:r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info</w:t>
              </w:r>
              <w:r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@</w:t>
              </w:r>
              <w:r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- Дрожжина Оксана Георгиевна</w:t>
            </w:r>
          </w:p>
          <w:p w:rsidR="004D31F3" w:rsidRPr="004D31F3" w:rsidRDefault="003358F7" w:rsidP="004D31F3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</w:pPr>
            <w:hyperlink r:id="rId10" w:history="1">
              <w:r w:rsidR="004D31F3" w:rsidRPr="00327CF2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varga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@</w:t>
              </w:r>
              <w:r w:rsidR="004D31F3" w:rsidRPr="00327CF2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="004D31F3" w:rsidRPr="00327CF2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="004D31F3"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– </w:t>
            </w:r>
            <w:r w:rsid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Варга Татьяна Всеволодовна</w:t>
            </w:r>
          </w:p>
        </w:tc>
      </w:tr>
    </w:tbl>
    <w:p w:rsidR="00FB6F83" w:rsidRDefault="00FB6F83">
      <w:pPr>
        <w:rPr>
          <w:sz w:val="24"/>
          <w:szCs w:val="24"/>
        </w:rPr>
      </w:pPr>
    </w:p>
    <w:sectPr w:rsidR="00FB6F83" w:rsidSect="0086559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B9F"/>
    <w:multiLevelType w:val="hybridMultilevel"/>
    <w:tmpl w:val="98EA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2FE0"/>
    <w:multiLevelType w:val="hybridMultilevel"/>
    <w:tmpl w:val="B94E790C"/>
    <w:lvl w:ilvl="0" w:tplc="D9C88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329E2"/>
    <w:multiLevelType w:val="hybridMultilevel"/>
    <w:tmpl w:val="13DC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45"/>
    <w:rsid w:val="00001298"/>
    <w:rsid w:val="000101A0"/>
    <w:rsid w:val="00010402"/>
    <w:rsid w:val="00011E69"/>
    <w:rsid w:val="0001725D"/>
    <w:rsid w:val="00020AE2"/>
    <w:rsid w:val="0002136B"/>
    <w:rsid w:val="00024F41"/>
    <w:rsid w:val="000316DC"/>
    <w:rsid w:val="00034187"/>
    <w:rsid w:val="00037B69"/>
    <w:rsid w:val="00040852"/>
    <w:rsid w:val="0005161D"/>
    <w:rsid w:val="00051B4E"/>
    <w:rsid w:val="00066017"/>
    <w:rsid w:val="00066A77"/>
    <w:rsid w:val="00077276"/>
    <w:rsid w:val="00077C20"/>
    <w:rsid w:val="000A375D"/>
    <w:rsid w:val="000A7AE7"/>
    <w:rsid w:val="000B226D"/>
    <w:rsid w:val="000B2BEB"/>
    <w:rsid w:val="000B741D"/>
    <w:rsid w:val="000C18C0"/>
    <w:rsid w:val="000D2878"/>
    <w:rsid w:val="000D67A7"/>
    <w:rsid w:val="000E07D7"/>
    <w:rsid w:val="000E1055"/>
    <w:rsid w:val="000E4DBA"/>
    <w:rsid w:val="000F001A"/>
    <w:rsid w:val="000F0527"/>
    <w:rsid w:val="00101AF4"/>
    <w:rsid w:val="00111F7F"/>
    <w:rsid w:val="001133B6"/>
    <w:rsid w:val="00121848"/>
    <w:rsid w:val="001223A7"/>
    <w:rsid w:val="001243F8"/>
    <w:rsid w:val="00127B7A"/>
    <w:rsid w:val="00143A4A"/>
    <w:rsid w:val="001466EA"/>
    <w:rsid w:val="00160BCF"/>
    <w:rsid w:val="00166D41"/>
    <w:rsid w:val="001673D3"/>
    <w:rsid w:val="001725EB"/>
    <w:rsid w:val="00172C8D"/>
    <w:rsid w:val="00172FF3"/>
    <w:rsid w:val="00173E3D"/>
    <w:rsid w:val="001755CC"/>
    <w:rsid w:val="0018584A"/>
    <w:rsid w:val="001877B5"/>
    <w:rsid w:val="00191517"/>
    <w:rsid w:val="00192E8C"/>
    <w:rsid w:val="001A16C7"/>
    <w:rsid w:val="001C1CF2"/>
    <w:rsid w:val="001D2945"/>
    <w:rsid w:val="001D29A6"/>
    <w:rsid w:val="001D6B44"/>
    <w:rsid w:val="0020004F"/>
    <w:rsid w:val="00200A1F"/>
    <w:rsid w:val="00212C66"/>
    <w:rsid w:val="00213A7C"/>
    <w:rsid w:val="00214CC0"/>
    <w:rsid w:val="00217B1E"/>
    <w:rsid w:val="00222E75"/>
    <w:rsid w:val="00230F21"/>
    <w:rsid w:val="00234F53"/>
    <w:rsid w:val="002376EB"/>
    <w:rsid w:val="00253C02"/>
    <w:rsid w:val="00257297"/>
    <w:rsid w:val="002871AF"/>
    <w:rsid w:val="00290D38"/>
    <w:rsid w:val="002936FB"/>
    <w:rsid w:val="002B651B"/>
    <w:rsid w:val="002D1EE7"/>
    <w:rsid w:val="002D3E83"/>
    <w:rsid w:val="002D4D10"/>
    <w:rsid w:val="002D7B64"/>
    <w:rsid w:val="002E16A3"/>
    <w:rsid w:val="002E4569"/>
    <w:rsid w:val="0030137A"/>
    <w:rsid w:val="00317E2D"/>
    <w:rsid w:val="00322DC1"/>
    <w:rsid w:val="003232A0"/>
    <w:rsid w:val="00325064"/>
    <w:rsid w:val="0032683D"/>
    <w:rsid w:val="003358F7"/>
    <w:rsid w:val="00342F75"/>
    <w:rsid w:val="003445D6"/>
    <w:rsid w:val="00344C48"/>
    <w:rsid w:val="00347AEB"/>
    <w:rsid w:val="003601F7"/>
    <w:rsid w:val="003673B4"/>
    <w:rsid w:val="00373F9A"/>
    <w:rsid w:val="00375FF8"/>
    <w:rsid w:val="0037669B"/>
    <w:rsid w:val="00377950"/>
    <w:rsid w:val="003857BE"/>
    <w:rsid w:val="00395935"/>
    <w:rsid w:val="003A166A"/>
    <w:rsid w:val="003A784F"/>
    <w:rsid w:val="003B2ED7"/>
    <w:rsid w:val="003B749B"/>
    <w:rsid w:val="003C1EF4"/>
    <w:rsid w:val="003D331D"/>
    <w:rsid w:val="003D498B"/>
    <w:rsid w:val="003D5520"/>
    <w:rsid w:val="003E1877"/>
    <w:rsid w:val="003F19BB"/>
    <w:rsid w:val="003F237B"/>
    <w:rsid w:val="003F2FB5"/>
    <w:rsid w:val="00407187"/>
    <w:rsid w:val="00407E7B"/>
    <w:rsid w:val="00410CE5"/>
    <w:rsid w:val="00411520"/>
    <w:rsid w:val="00441967"/>
    <w:rsid w:val="004432D3"/>
    <w:rsid w:val="00451975"/>
    <w:rsid w:val="00455964"/>
    <w:rsid w:val="004739FD"/>
    <w:rsid w:val="004850A2"/>
    <w:rsid w:val="0049056E"/>
    <w:rsid w:val="004948A6"/>
    <w:rsid w:val="0049680F"/>
    <w:rsid w:val="004A7055"/>
    <w:rsid w:val="004B7365"/>
    <w:rsid w:val="004C12A7"/>
    <w:rsid w:val="004C46A4"/>
    <w:rsid w:val="004D31F3"/>
    <w:rsid w:val="004D57B0"/>
    <w:rsid w:val="004E4ECC"/>
    <w:rsid w:val="004E6E77"/>
    <w:rsid w:val="004E713C"/>
    <w:rsid w:val="004F5C64"/>
    <w:rsid w:val="00514CFF"/>
    <w:rsid w:val="00521D3B"/>
    <w:rsid w:val="0052350F"/>
    <w:rsid w:val="0052686A"/>
    <w:rsid w:val="00534FD8"/>
    <w:rsid w:val="005412DD"/>
    <w:rsid w:val="00542618"/>
    <w:rsid w:val="00544BB2"/>
    <w:rsid w:val="005461FD"/>
    <w:rsid w:val="00553907"/>
    <w:rsid w:val="00554228"/>
    <w:rsid w:val="005543FB"/>
    <w:rsid w:val="00562714"/>
    <w:rsid w:val="0057153B"/>
    <w:rsid w:val="00575C7A"/>
    <w:rsid w:val="00583A39"/>
    <w:rsid w:val="00587430"/>
    <w:rsid w:val="005913FD"/>
    <w:rsid w:val="005C5276"/>
    <w:rsid w:val="005C595D"/>
    <w:rsid w:val="005D1BA0"/>
    <w:rsid w:val="006023F4"/>
    <w:rsid w:val="00603B03"/>
    <w:rsid w:val="00614E11"/>
    <w:rsid w:val="00616673"/>
    <w:rsid w:val="006209CC"/>
    <w:rsid w:val="0062146B"/>
    <w:rsid w:val="006215C7"/>
    <w:rsid w:val="0062429B"/>
    <w:rsid w:val="006345A3"/>
    <w:rsid w:val="00641E11"/>
    <w:rsid w:val="00643BA7"/>
    <w:rsid w:val="00656372"/>
    <w:rsid w:val="00660798"/>
    <w:rsid w:val="0067218F"/>
    <w:rsid w:val="006B00B1"/>
    <w:rsid w:val="006B3799"/>
    <w:rsid w:val="006B5813"/>
    <w:rsid w:val="006C0270"/>
    <w:rsid w:val="006C09CC"/>
    <w:rsid w:val="006C2C13"/>
    <w:rsid w:val="006D36C0"/>
    <w:rsid w:val="006D438E"/>
    <w:rsid w:val="006D62F6"/>
    <w:rsid w:val="006F1283"/>
    <w:rsid w:val="00700A63"/>
    <w:rsid w:val="00713CCF"/>
    <w:rsid w:val="007211B0"/>
    <w:rsid w:val="00721EA2"/>
    <w:rsid w:val="00731F1E"/>
    <w:rsid w:val="0073380C"/>
    <w:rsid w:val="00736120"/>
    <w:rsid w:val="00736C3A"/>
    <w:rsid w:val="00743EA6"/>
    <w:rsid w:val="00744D29"/>
    <w:rsid w:val="00751E7F"/>
    <w:rsid w:val="00757699"/>
    <w:rsid w:val="007635BD"/>
    <w:rsid w:val="007702F1"/>
    <w:rsid w:val="007719D5"/>
    <w:rsid w:val="00783C9D"/>
    <w:rsid w:val="00784CC3"/>
    <w:rsid w:val="00793EA0"/>
    <w:rsid w:val="00795E9E"/>
    <w:rsid w:val="007A0327"/>
    <w:rsid w:val="007C047A"/>
    <w:rsid w:val="007C3335"/>
    <w:rsid w:val="007D7A71"/>
    <w:rsid w:val="007E5E01"/>
    <w:rsid w:val="007E66D5"/>
    <w:rsid w:val="007F27CA"/>
    <w:rsid w:val="00800775"/>
    <w:rsid w:val="00803E1D"/>
    <w:rsid w:val="0080705D"/>
    <w:rsid w:val="0081252D"/>
    <w:rsid w:val="00825C32"/>
    <w:rsid w:val="0082780B"/>
    <w:rsid w:val="0083051F"/>
    <w:rsid w:val="0083181D"/>
    <w:rsid w:val="00832592"/>
    <w:rsid w:val="00847610"/>
    <w:rsid w:val="00861BB8"/>
    <w:rsid w:val="0086559D"/>
    <w:rsid w:val="00866AEE"/>
    <w:rsid w:val="008735F9"/>
    <w:rsid w:val="008740FE"/>
    <w:rsid w:val="0088220F"/>
    <w:rsid w:val="0089189D"/>
    <w:rsid w:val="00895107"/>
    <w:rsid w:val="008A6C2C"/>
    <w:rsid w:val="008B31EE"/>
    <w:rsid w:val="008B4ADE"/>
    <w:rsid w:val="008B5A30"/>
    <w:rsid w:val="008B70EA"/>
    <w:rsid w:val="008B74C0"/>
    <w:rsid w:val="008C0CE8"/>
    <w:rsid w:val="008C5F56"/>
    <w:rsid w:val="008E54BC"/>
    <w:rsid w:val="008F53FC"/>
    <w:rsid w:val="008F77FD"/>
    <w:rsid w:val="00905744"/>
    <w:rsid w:val="00907726"/>
    <w:rsid w:val="00910964"/>
    <w:rsid w:val="00912AAF"/>
    <w:rsid w:val="00923478"/>
    <w:rsid w:val="00923DCC"/>
    <w:rsid w:val="0092469D"/>
    <w:rsid w:val="0092579D"/>
    <w:rsid w:val="00930916"/>
    <w:rsid w:val="00937DA2"/>
    <w:rsid w:val="00942C03"/>
    <w:rsid w:val="0094555B"/>
    <w:rsid w:val="0094700D"/>
    <w:rsid w:val="00947734"/>
    <w:rsid w:val="009502FF"/>
    <w:rsid w:val="00955153"/>
    <w:rsid w:val="00961A13"/>
    <w:rsid w:val="00961E8C"/>
    <w:rsid w:val="00962929"/>
    <w:rsid w:val="0096448F"/>
    <w:rsid w:val="00983C71"/>
    <w:rsid w:val="009857F4"/>
    <w:rsid w:val="0099028D"/>
    <w:rsid w:val="00992889"/>
    <w:rsid w:val="00992A52"/>
    <w:rsid w:val="00994BA1"/>
    <w:rsid w:val="009A240F"/>
    <w:rsid w:val="009A418F"/>
    <w:rsid w:val="009A4406"/>
    <w:rsid w:val="009B1277"/>
    <w:rsid w:val="009B4941"/>
    <w:rsid w:val="009C7E7C"/>
    <w:rsid w:val="009D0FA6"/>
    <w:rsid w:val="009D4722"/>
    <w:rsid w:val="009D71E0"/>
    <w:rsid w:val="009F0713"/>
    <w:rsid w:val="009F2530"/>
    <w:rsid w:val="00A019B6"/>
    <w:rsid w:val="00A02DC9"/>
    <w:rsid w:val="00A03E8F"/>
    <w:rsid w:val="00A1159C"/>
    <w:rsid w:val="00A115E0"/>
    <w:rsid w:val="00A2343E"/>
    <w:rsid w:val="00A253AE"/>
    <w:rsid w:val="00A35817"/>
    <w:rsid w:val="00A36D06"/>
    <w:rsid w:val="00A504DC"/>
    <w:rsid w:val="00A50C27"/>
    <w:rsid w:val="00A52C94"/>
    <w:rsid w:val="00A53F7E"/>
    <w:rsid w:val="00A546F9"/>
    <w:rsid w:val="00A64B00"/>
    <w:rsid w:val="00A71E53"/>
    <w:rsid w:val="00A74CEC"/>
    <w:rsid w:val="00A82717"/>
    <w:rsid w:val="00A84E6B"/>
    <w:rsid w:val="00A90049"/>
    <w:rsid w:val="00A92570"/>
    <w:rsid w:val="00A952A7"/>
    <w:rsid w:val="00AA479A"/>
    <w:rsid w:val="00AA50CD"/>
    <w:rsid w:val="00AC1552"/>
    <w:rsid w:val="00AC307E"/>
    <w:rsid w:val="00AD574E"/>
    <w:rsid w:val="00AE2F92"/>
    <w:rsid w:val="00AF5478"/>
    <w:rsid w:val="00B112FE"/>
    <w:rsid w:val="00B17D5D"/>
    <w:rsid w:val="00B350D4"/>
    <w:rsid w:val="00B41BAD"/>
    <w:rsid w:val="00B50971"/>
    <w:rsid w:val="00B54739"/>
    <w:rsid w:val="00B613C2"/>
    <w:rsid w:val="00B82312"/>
    <w:rsid w:val="00B934D5"/>
    <w:rsid w:val="00B93E56"/>
    <w:rsid w:val="00BA2A7F"/>
    <w:rsid w:val="00BA47D7"/>
    <w:rsid w:val="00BA4882"/>
    <w:rsid w:val="00BB1454"/>
    <w:rsid w:val="00BC1063"/>
    <w:rsid w:val="00BC2194"/>
    <w:rsid w:val="00BD2F47"/>
    <w:rsid w:val="00BD3AEE"/>
    <w:rsid w:val="00BD6114"/>
    <w:rsid w:val="00BD63B4"/>
    <w:rsid w:val="00BE01F2"/>
    <w:rsid w:val="00C0391A"/>
    <w:rsid w:val="00C10148"/>
    <w:rsid w:val="00C1061D"/>
    <w:rsid w:val="00C26E6B"/>
    <w:rsid w:val="00C3171C"/>
    <w:rsid w:val="00C563C4"/>
    <w:rsid w:val="00C6696C"/>
    <w:rsid w:val="00C67014"/>
    <w:rsid w:val="00C76B38"/>
    <w:rsid w:val="00C83C69"/>
    <w:rsid w:val="00C91AE3"/>
    <w:rsid w:val="00C92394"/>
    <w:rsid w:val="00C960D0"/>
    <w:rsid w:val="00C978E0"/>
    <w:rsid w:val="00CA1746"/>
    <w:rsid w:val="00CA249E"/>
    <w:rsid w:val="00CA2E6B"/>
    <w:rsid w:val="00CA465F"/>
    <w:rsid w:val="00CA5255"/>
    <w:rsid w:val="00CB4D27"/>
    <w:rsid w:val="00CC034C"/>
    <w:rsid w:val="00CD293A"/>
    <w:rsid w:val="00CE2856"/>
    <w:rsid w:val="00CE36E4"/>
    <w:rsid w:val="00CE7582"/>
    <w:rsid w:val="00CE77D0"/>
    <w:rsid w:val="00CF08BD"/>
    <w:rsid w:val="00D0295C"/>
    <w:rsid w:val="00D05A5C"/>
    <w:rsid w:val="00D11C47"/>
    <w:rsid w:val="00D13326"/>
    <w:rsid w:val="00D14DA1"/>
    <w:rsid w:val="00D21AE4"/>
    <w:rsid w:val="00D22E43"/>
    <w:rsid w:val="00D25E25"/>
    <w:rsid w:val="00D3588A"/>
    <w:rsid w:val="00D37822"/>
    <w:rsid w:val="00D41977"/>
    <w:rsid w:val="00D75350"/>
    <w:rsid w:val="00D82664"/>
    <w:rsid w:val="00D82CB0"/>
    <w:rsid w:val="00D902E0"/>
    <w:rsid w:val="00D94C18"/>
    <w:rsid w:val="00DA420D"/>
    <w:rsid w:val="00DA450C"/>
    <w:rsid w:val="00DB024E"/>
    <w:rsid w:val="00DB2F3E"/>
    <w:rsid w:val="00DC0148"/>
    <w:rsid w:val="00DC1BC6"/>
    <w:rsid w:val="00DC24D1"/>
    <w:rsid w:val="00DD16DE"/>
    <w:rsid w:val="00DD2117"/>
    <w:rsid w:val="00DE4761"/>
    <w:rsid w:val="00DE55A8"/>
    <w:rsid w:val="00DE743F"/>
    <w:rsid w:val="00DF4621"/>
    <w:rsid w:val="00DF6169"/>
    <w:rsid w:val="00E01298"/>
    <w:rsid w:val="00E02237"/>
    <w:rsid w:val="00E02B38"/>
    <w:rsid w:val="00E02DE3"/>
    <w:rsid w:val="00E21832"/>
    <w:rsid w:val="00E27F2F"/>
    <w:rsid w:val="00E32516"/>
    <w:rsid w:val="00E40C8E"/>
    <w:rsid w:val="00E42751"/>
    <w:rsid w:val="00E43347"/>
    <w:rsid w:val="00E54C04"/>
    <w:rsid w:val="00E648B4"/>
    <w:rsid w:val="00E74D65"/>
    <w:rsid w:val="00E76ECF"/>
    <w:rsid w:val="00E91D68"/>
    <w:rsid w:val="00E9333D"/>
    <w:rsid w:val="00E95CB7"/>
    <w:rsid w:val="00EA1443"/>
    <w:rsid w:val="00EA301C"/>
    <w:rsid w:val="00EA3A12"/>
    <w:rsid w:val="00EA4245"/>
    <w:rsid w:val="00EB029D"/>
    <w:rsid w:val="00EB4D05"/>
    <w:rsid w:val="00EB6EA7"/>
    <w:rsid w:val="00EC2D2D"/>
    <w:rsid w:val="00EC4BDD"/>
    <w:rsid w:val="00EC782B"/>
    <w:rsid w:val="00ED09A6"/>
    <w:rsid w:val="00ED29C3"/>
    <w:rsid w:val="00ED3A3F"/>
    <w:rsid w:val="00ED3F93"/>
    <w:rsid w:val="00ED5357"/>
    <w:rsid w:val="00ED5D58"/>
    <w:rsid w:val="00EE0888"/>
    <w:rsid w:val="00EE4188"/>
    <w:rsid w:val="00EE55C6"/>
    <w:rsid w:val="00EF14AB"/>
    <w:rsid w:val="00EF396E"/>
    <w:rsid w:val="00F032BC"/>
    <w:rsid w:val="00F20D68"/>
    <w:rsid w:val="00F22690"/>
    <w:rsid w:val="00F22F52"/>
    <w:rsid w:val="00F30265"/>
    <w:rsid w:val="00F36E74"/>
    <w:rsid w:val="00F41037"/>
    <w:rsid w:val="00F41C47"/>
    <w:rsid w:val="00F4332D"/>
    <w:rsid w:val="00F43450"/>
    <w:rsid w:val="00F45B47"/>
    <w:rsid w:val="00F52AB8"/>
    <w:rsid w:val="00F53C96"/>
    <w:rsid w:val="00F60F73"/>
    <w:rsid w:val="00F654B0"/>
    <w:rsid w:val="00F7467D"/>
    <w:rsid w:val="00F74756"/>
    <w:rsid w:val="00F749EA"/>
    <w:rsid w:val="00F76B8B"/>
    <w:rsid w:val="00F77877"/>
    <w:rsid w:val="00F8512C"/>
    <w:rsid w:val="00F87C2E"/>
    <w:rsid w:val="00F90C4D"/>
    <w:rsid w:val="00F91C1B"/>
    <w:rsid w:val="00F948D8"/>
    <w:rsid w:val="00F958DF"/>
    <w:rsid w:val="00FA149C"/>
    <w:rsid w:val="00FA387E"/>
    <w:rsid w:val="00FA3B47"/>
    <w:rsid w:val="00FA3D17"/>
    <w:rsid w:val="00FB6862"/>
    <w:rsid w:val="00FB6F83"/>
    <w:rsid w:val="00FC0AE8"/>
    <w:rsid w:val="00FC3E80"/>
    <w:rsid w:val="00FD1825"/>
    <w:rsid w:val="00FD7D96"/>
    <w:rsid w:val="00FE163E"/>
    <w:rsid w:val="00FE1868"/>
    <w:rsid w:val="00FE6136"/>
    <w:rsid w:val="00FE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80E95-28E3-4AF9-A0F9-33C27AE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001A"/>
    <w:rPr>
      <w:i/>
      <w:iCs/>
    </w:rPr>
  </w:style>
  <w:style w:type="table" w:styleId="a4">
    <w:name w:val="Table Grid"/>
    <w:basedOn w:val="a1"/>
    <w:uiPriority w:val="39"/>
    <w:rsid w:val="000F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0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0A63"/>
    <w:rPr>
      <w:color w:val="0563C1" w:themeColor="hyperlink"/>
      <w:u w:val="single"/>
    </w:rPr>
  </w:style>
  <w:style w:type="paragraph" w:styleId="a7">
    <w:name w:val="No Spacing"/>
    <w:uiPriority w:val="1"/>
    <w:qFormat/>
    <w:rsid w:val="00DA420D"/>
    <w:pPr>
      <w:spacing w:after="0" w:line="240" w:lineRule="auto"/>
    </w:pPr>
  </w:style>
  <w:style w:type="character" w:styleId="a8">
    <w:name w:val="Strong"/>
    <w:basedOn w:val="a0"/>
    <w:uiPriority w:val="22"/>
    <w:qFormat/>
    <w:rsid w:val="001243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7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rga@pum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u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EEE9-357A-40F5-8CDF-5EEBE040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Tatyana V. Varga</cp:lastModifiedBy>
  <cp:revision>7</cp:revision>
  <cp:lastPrinted>2016-08-25T10:11:00Z</cp:lastPrinted>
  <dcterms:created xsi:type="dcterms:W3CDTF">2016-08-29T07:43:00Z</dcterms:created>
  <dcterms:modified xsi:type="dcterms:W3CDTF">2016-08-31T10:24:00Z</dcterms:modified>
</cp:coreProperties>
</file>